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3B75" w14:textId="69D0C02A" w:rsidR="00DB0FFB" w:rsidRPr="00784D37" w:rsidRDefault="007E4B63" w:rsidP="007E4B63">
      <w:pPr>
        <w:pStyle w:val="Kop2"/>
        <w:rPr>
          <w:rFonts w:ascii="Arial" w:hAnsi="Arial" w:cs="Arial"/>
          <w:color w:val="0070C0"/>
          <w:sz w:val="28"/>
        </w:rPr>
      </w:pPr>
      <w:r w:rsidRPr="00784D37">
        <w:rPr>
          <w:rFonts w:ascii="Arial" w:hAnsi="Arial" w:cs="Arial"/>
          <w:color w:val="0070C0"/>
          <w:sz w:val="28"/>
        </w:rPr>
        <w:t xml:space="preserve">Hoofdstuk </w:t>
      </w:r>
      <w:r w:rsidR="00CB6451" w:rsidRPr="00784D37">
        <w:rPr>
          <w:rFonts w:ascii="Arial" w:hAnsi="Arial" w:cs="Arial"/>
          <w:color w:val="0070C0"/>
          <w:sz w:val="28"/>
        </w:rPr>
        <w:t>3</w:t>
      </w:r>
      <w:r w:rsidR="00F41D29">
        <w:rPr>
          <w:rFonts w:ascii="Arial" w:hAnsi="Arial" w:cs="Arial"/>
          <w:color w:val="0070C0"/>
          <w:sz w:val="28"/>
        </w:rPr>
        <w:t>:</w:t>
      </w:r>
      <w:r w:rsidRPr="00784D37">
        <w:rPr>
          <w:rFonts w:ascii="Arial" w:hAnsi="Arial" w:cs="Arial"/>
          <w:color w:val="0070C0"/>
          <w:sz w:val="28"/>
        </w:rPr>
        <w:t xml:space="preserve"> Attenties</w:t>
      </w:r>
    </w:p>
    <w:p w14:paraId="34A2EAC3" w14:textId="77777777" w:rsidR="00DD4BD2" w:rsidRPr="00DD4BD2" w:rsidRDefault="00DD4BD2" w:rsidP="00EA58D9">
      <w:pPr>
        <w:rPr>
          <w:rFonts w:cs="Arial"/>
          <w:szCs w:val="22"/>
        </w:rPr>
      </w:pPr>
    </w:p>
    <w:p w14:paraId="165FAC55" w14:textId="77777777" w:rsidR="00DB0FFB" w:rsidRPr="00DD4BD2" w:rsidRDefault="00DB0FFB" w:rsidP="00EA58D9">
      <w:pPr>
        <w:pStyle w:val="Kop1"/>
        <w:keepLines w:val="0"/>
        <w:spacing w:before="0"/>
        <w:rPr>
          <w:rFonts w:cs="Arial"/>
          <w:bCs/>
          <w:caps w:val="0"/>
          <w:szCs w:val="22"/>
        </w:rPr>
      </w:pPr>
      <w:r w:rsidRPr="00DD4BD2">
        <w:rPr>
          <w:rFonts w:cs="Arial"/>
          <w:bCs/>
          <w:caps w:val="0"/>
          <w:szCs w:val="22"/>
        </w:rPr>
        <w:t>Artikel 1</w:t>
      </w:r>
    </w:p>
    <w:p w14:paraId="4165987B" w14:textId="77777777" w:rsidR="00DB0FFB" w:rsidRPr="00DD4BD2" w:rsidRDefault="00DB0FFB" w:rsidP="00EA58D9">
      <w:pPr>
        <w:pStyle w:val="Kop1"/>
        <w:keepLines w:val="0"/>
        <w:spacing w:before="0"/>
        <w:rPr>
          <w:rFonts w:cs="Arial"/>
          <w:bCs/>
          <w:i/>
          <w:iCs/>
          <w:caps w:val="0"/>
          <w:szCs w:val="22"/>
        </w:rPr>
      </w:pPr>
      <w:r w:rsidRPr="00DD4BD2">
        <w:rPr>
          <w:rFonts w:cs="Arial"/>
          <w:bCs/>
          <w:i/>
          <w:iCs/>
          <w:caps w:val="0"/>
          <w:szCs w:val="22"/>
        </w:rPr>
        <w:t>Jubilea</w:t>
      </w:r>
    </w:p>
    <w:p w14:paraId="71978A69" w14:textId="77777777" w:rsidR="00DB0FFB" w:rsidRPr="00DD4BD2" w:rsidRDefault="00DB0FFB" w:rsidP="00EA58D9">
      <w:pPr>
        <w:rPr>
          <w:rFonts w:cs="Arial"/>
          <w:szCs w:val="22"/>
        </w:rPr>
      </w:pPr>
      <w:r w:rsidRPr="00DD4BD2">
        <w:rPr>
          <w:rFonts w:cs="Arial"/>
          <w:szCs w:val="22"/>
        </w:rPr>
        <w:t xml:space="preserve">Hierbij onderscheid te maken tussen </w:t>
      </w:r>
    </w:p>
    <w:p w14:paraId="386D1977" w14:textId="77777777" w:rsidR="007E4B63" w:rsidRDefault="00DB0FFB" w:rsidP="00FC0643">
      <w:pPr>
        <w:pStyle w:val="Lijstalinea"/>
        <w:numPr>
          <w:ilvl w:val="0"/>
          <w:numId w:val="9"/>
        </w:numPr>
        <w:ind w:left="567" w:hanging="567"/>
        <w:rPr>
          <w:rFonts w:cs="Arial"/>
          <w:szCs w:val="22"/>
        </w:rPr>
      </w:pPr>
      <w:r w:rsidRPr="007E4B63">
        <w:rPr>
          <w:rFonts w:cs="Arial"/>
          <w:szCs w:val="22"/>
        </w:rPr>
        <w:t>overheidsdienst en</w:t>
      </w:r>
    </w:p>
    <w:p w14:paraId="3DF3FDCD" w14:textId="2CDD14A0" w:rsidR="00DB0FFB" w:rsidRPr="007E4B63" w:rsidRDefault="00DB0FFB" w:rsidP="00FC0643">
      <w:pPr>
        <w:pStyle w:val="Lijstalinea"/>
        <w:numPr>
          <w:ilvl w:val="0"/>
          <w:numId w:val="9"/>
        </w:numPr>
        <w:ind w:left="567" w:hanging="567"/>
        <w:rPr>
          <w:rFonts w:cs="Arial"/>
          <w:szCs w:val="22"/>
        </w:rPr>
      </w:pPr>
      <w:r w:rsidRPr="007E4B63">
        <w:rPr>
          <w:rFonts w:cs="Arial"/>
          <w:szCs w:val="22"/>
        </w:rPr>
        <w:t>actieve dienst bij de gemeente Drimmelen</w:t>
      </w:r>
    </w:p>
    <w:p w14:paraId="545C88B9" w14:textId="77777777" w:rsidR="00DB0FFB" w:rsidRPr="00DD4BD2" w:rsidRDefault="00DB0FFB" w:rsidP="00EA58D9">
      <w:pPr>
        <w:rPr>
          <w:rFonts w:cs="Arial"/>
          <w:szCs w:val="22"/>
        </w:rPr>
      </w:pPr>
    </w:p>
    <w:p w14:paraId="7CF60695" w14:textId="60D3C2CD" w:rsidR="00DB0FFB" w:rsidRPr="007E4B63" w:rsidRDefault="00DB0FFB" w:rsidP="007E4B63">
      <w:pPr>
        <w:pStyle w:val="Lijstalinea"/>
        <w:numPr>
          <w:ilvl w:val="0"/>
          <w:numId w:val="10"/>
        </w:numPr>
        <w:rPr>
          <w:rFonts w:cs="Arial"/>
          <w:szCs w:val="22"/>
          <w:u w:val="single"/>
        </w:rPr>
      </w:pPr>
      <w:r w:rsidRPr="007E4B63">
        <w:rPr>
          <w:rFonts w:cs="Arial"/>
          <w:i/>
          <w:szCs w:val="22"/>
          <w:u w:val="single"/>
        </w:rPr>
        <w:t>Overheidsdienst</w:t>
      </w:r>
      <w:r w:rsidRPr="007E4B63">
        <w:rPr>
          <w:rFonts w:cs="Arial"/>
          <w:szCs w:val="22"/>
          <w:u w:val="single"/>
        </w:rPr>
        <w:t>:</w:t>
      </w:r>
    </w:p>
    <w:p w14:paraId="0567791E" w14:textId="77777777" w:rsidR="00DB0FFB" w:rsidRPr="00DD4BD2" w:rsidRDefault="00DB0FFB" w:rsidP="00EA58D9">
      <w:pPr>
        <w:rPr>
          <w:rFonts w:cs="Arial"/>
          <w:szCs w:val="22"/>
        </w:rPr>
      </w:pPr>
      <w:r w:rsidRPr="00DD4BD2">
        <w:rPr>
          <w:rFonts w:cs="Arial"/>
          <w:szCs w:val="22"/>
        </w:rPr>
        <w:t>25 jaar, 40 jaar en 50 jaar</w:t>
      </w:r>
    </w:p>
    <w:p w14:paraId="3321043B" w14:textId="5B4EB592" w:rsidR="007E4B63" w:rsidRDefault="003D1C09" w:rsidP="00EA58D9">
      <w:pPr>
        <w:rPr>
          <w:rFonts w:cs="Arial"/>
          <w:szCs w:val="22"/>
        </w:rPr>
      </w:pPr>
      <w:r w:rsidRPr="00DD4BD2">
        <w:rPr>
          <w:rFonts w:cs="Arial"/>
          <w:szCs w:val="22"/>
        </w:rPr>
        <w:t>Er wordt v</w:t>
      </w:r>
      <w:r w:rsidR="00DB0FFB" w:rsidRPr="00DD4BD2">
        <w:rPr>
          <w:rFonts w:cs="Arial"/>
          <w:szCs w:val="22"/>
        </w:rPr>
        <w:t>olgens artikel 3:1</w:t>
      </w:r>
      <w:r w:rsidR="00C01F43">
        <w:rPr>
          <w:rFonts w:cs="Arial"/>
          <w:szCs w:val="22"/>
        </w:rPr>
        <w:t>7</w:t>
      </w:r>
      <w:r w:rsidR="00DB0FFB" w:rsidRPr="00DD4BD2">
        <w:rPr>
          <w:rFonts w:cs="Arial"/>
          <w:szCs w:val="22"/>
        </w:rPr>
        <w:t xml:space="preserve"> van de </w:t>
      </w:r>
      <w:r w:rsidR="0000053F" w:rsidRPr="00DD4BD2">
        <w:rPr>
          <w:rFonts w:cs="Arial"/>
          <w:szCs w:val="22"/>
        </w:rPr>
        <w:t>CAO</w:t>
      </w:r>
      <w:r w:rsidR="00392634" w:rsidRPr="00DD4BD2">
        <w:rPr>
          <w:rFonts w:cs="Arial"/>
          <w:szCs w:val="22"/>
        </w:rPr>
        <w:t xml:space="preserve"> </w:t>
      </w:r>
      <w:r w:rsidRPr="00DD4BD2">
        <w:rPr>
          <w:rFonts w:cs="Arial"/>
          <w:szCs w:val="22"/>
        </w:rPr>
        <w:t xml:space="preserve">een jubileumtoelage </w:t>
      </w:r>
      <w:r w:rsidR="00DB0FFB" w:rsidRPr="00DD4BD2">
        <w:rPr>
          <w:rFonts w:cs="Arial"/>
          <w:szCs w:val="22"/>
        </w:rPr>
        <w:t>toe</w:t>
      </w:r>
      <w:r w:rsidRPr="00DD4BD2">
        <w:rPr>
          <w:rFonts w:cs="Arial"/>
          <w:szCs w:val="22"/>
        </w:rPr>
        <w:t>gekend</w:t>
      </w:r>
      <w:r w:rsidR="00DB0FFB" w:rsidRPr="00DD4BD2">
        <w:rPr>
          <w:rFonts w:cs="Arial"/>
          <w:szCs w:val="22"/>
        </w:rPr>
        <w:t xml:space="preserve">. Daarnaast koffie en gebak voor de afdeling en </w:t>
      </w:r>
      <w:r w:rsidR="00B16A1F" w:rsidRPr="00DD4BD2">
        <w:rPr>
          <w:rFonts w:cs="Arial"/>
          <w:szCs w:val="22"/>
        </w:rPr>
        <w:t xml:space="preserve">een attentie of </w:t>
      </w:r>
      <w:r w:rsidRPr="00DD4BD2">
        <w:rPr>
          <w:rFonts w:cs="Arial"/>
          <w:szCs w:val="22"/>
        </w:rPr>
        <w:t>bloemen van maximaal € 25,=</w:t>
      </w:r>
      <w:r w:rsidR="00DB0FFB" w:rsidRPr="00DD4BD2">
        <w:rPr>
          <w:rFonts w:cs="Arial"/>
          <w:szCs w:val="22"/>
        </w:rPr>
        <w:t>.</w:t>
      </w:r>
      <w:r w:rsidR="007E4B63">
        <w:rPr>
          <w:rFonts w:cs="Arial"/>
          <w:szCs w:val="22"/>
        </w:rPr>
        <w:br/>
      </w:r>
    </w:p>
    <w:p w14:paraId="2169A679" w14:textId="06EFA887" w:rsidR="00DB0FFB" w:rsidRPr="007E4B63" w:rsidRDefault="00DB0FFB" w:rsidP="007E4B63">
      <w:pPr>
        <w:pStyle w:val="Lijstalinea"/>
        <w:numPr>
          <w:ilvl w:val="0"/>
          <w:numId w:val="10"/>
        </w:numPr>
        <w:rPr>
          <w:rFonts w:cs="Arial"/>
          <w:szCs w:val="22"/>
        </w:rPr>
      </w:pPr>
      <w:r w:rsidRPr="007E4B63">
        <w:rPr>
          <w:rFonts w:cs="Arial"/>
          <w:i/>
          <w:szCs w:val="22"/>
          <w:u w:val="single"/>
        </w:rPr>
        <w:t>Actieve dienst bij de gemeente Drimmelen</w:t>
      </w:r>
      <w:r w:rsidRPr="007E4B63">
        <w:rPr>
          <w:rFonts w:cs="Arial"/>
          <w:szCs w:val="22"/>
          <w:u w:val="single"/>
        </w:rPr>
        <w:t>:</w:t>
      </w:r>
    </w:p>
    <w:p w14:paraId="6D242E72" w14:textId="00919EE2" w:rsidR="00DB0FFB" w:rsidRPr="00DD4BD2" w:rsidRDefault="00DB0FFB" w:rsidP="00EA58D9">
      <w:pPr>
        <w:rPr>
          <w:rFonts w:cs="Arial"/>
          <w:szCs w:val="22"/>
        </w:rPr>
      </w:pPr>
      <w:r w:rsidRPr="00DD4BD2">
        <w:rPr>
          <w:rFonts w:cs="Arial"/>
          <w:szCs w:val="22"/>
        </w:rPr>
        <w:t>Actieve dienst bij de huidige gemeente en de opgeheven gemeenten Made en Drimmelen, Terheijden en Hooge</w:t>
      </w:r>
      <w:r w:rsidR="007E4B63">
        <w:rPr>
          <w:rFonts w:cs="Arial"/>
          <w:szCs w:val="22"/>
        </w:rPr>
        <w:t>-</w:t>
      </w:r>
      <w:r w:rsidRPr="00DD4BD2">
        <w:rPr>
          <w:rFonts w:cs="Arial"/>
          <w:szCs w:val="22"/>
        </w:rPr>
        <w:t xml:space="preserve"> en Lage Zwaluwe waaruit de heringedeelde gemeente Drimmelen is ontstaan:</w:t>
      </w:r>
    </w:p>
    <w:p w14:paraId="2016B7FD" w14:textId="77777777" w:rsidR="00DB0FFB" w:rsidRPr="00DD4BD2" w:rsidRDefault="00DB0FFB" w:rsidP="00EA58D9">
      <w:pPr>
        <w:rPr>
          <w:rFonts w:cs="Arial"/>
          <w:szCs w:val="22"/>
        </w:rPr>
      </w:pPr>
    </w:p>
    <w:p w14:paraId="229D2008" w14:textId="77777777" w:rsidR="00DB0FFB" w:rsidRPr="007E4B63" w:rsidRDefault="00DB0FFB" w:rsidP="007E4B63">
      <w:pPr>
        <w:rPr>
          <w:rFonts w:cs="Arial"/>
          <w:i/>
          <w:szCs w:val="22"/>
        </w:rPr>
      </w:pPr>
      <w:r w:rsidRPr="007E4B63">
        <w:rPr>
          <w:rFonts w:cs="Arial"/>
          <w:i/>
          <w:szCs w:val="22"/>
        </w:rPr>
        <w:t>12,5 jaar</w:t>
      </w:r>
    </w:p>
    <w:p w14:paraId="00E29273" w14:textId="6EFAC192" w:rsidR="00DB0FFB" w:rsidRPr="00DD4BD2" w:rsidRDefault="003D1C09" w:rsidP="00EA58D9">
      <w:pPr>
        <w:rPr>
          <w:rFonts w:cs="Arial"/>
          <w:szCs w:val="22"/>
        </w:rPr>
      </w:pPr>
      <w:r w:rsidRPr="00DD4BD2">
        <w:rPr>
          <w:rFonts w:cs="Arial"/>
          <w:szCs w:val="22"/>
        </w:rPr>
        <w:t>K</w:t>
      </w:r>
      <w:r w:rsidR="00DB0FFB" w:rsidRPr="00DD4BD2">
        <w:rPr>
          <w:rFonts w:cs="Arial"/>
          <w:szCs w:val="22"/>
        </w:rPr>
        <w:t>offie en gebak voor de afdeling, cadeaubonnen ter waa</w:t>
      </w:r>
      <w:r w:rsidRPr="00DD4BD2">
        <w:rPr>
          <w:rFonts w:cs="Arial"/>
          <w:szCs w:val="22"/>
        </w:rPr>
        <w:t>rde van € 50,</w:t>
      </w:r>
      <w:r w:rsidR="007E4B63">
        <w:rPr>
          <w:rFonts w:cs="Arial"/>
          <w:szCs w:val="22"/>
        </w:rPr>
        <w:t>=</w:t>
      </w:r>
      <w:r w:rsidRPr="00DD4BD2">
        <w:rPr>
          <w:rFonts w:cs="Arial"/>
          <w:szCs w:val="22"/>
        </w:rPr>
        <w:t xml:space="preserve"> en een attentie of bloemen van maximaal € 25,=</w:t>
      </w:r>
      <w:r w:rsidR="00DB0FFB" w:rsidRPr="00DD4BD2">
        <w:rPr>
          <w:rFonts w:cs="Arial"/>
          <w:szCs w:val="22"/>
        </w:rPr>
        <w:t xml:space="preserve"> </w:t>
      </w:r>
    </w:p>
    <w:p w14:paraId="0F18FA75" w14:textId="77777777" w:rsidR="00DB0FFB" w:rsidRPr="00DD4BD2" w:rsidRDefault="00DB0FFB" w:rsidP="00EA58D9">
      <w:pPr>
        <w:rPr>
          <w:rFonts w:cs="Arial"/>
          <w:szCs w:val="22"/>
        </w:rPr>
      </w:pPr>
    </w:p>
    <w:p w14:paraId="4C4D0237" w14:textId="77777777" w:rsidR="00DB0FFB" w:rsidRPr="00DD4BD2" w:rsidRDefault="00DB0FFB" w:rsidP="00EA58D9">
      <w:pPr>
        <w:rPr>
          <w:rFonts w:cs="Arial"/>
          <w:i/>
          <w:szCs w:val="22"/>
        </w:rPr>
      </w:pPr>
      <w:r w:rsidRPr="00DD4BD2">
        <w:rPr>
          <w:rFonts w:cs="Arial"/>
          <w:i/>
          <w:szCs w:val="22"/>
        </w:rPr>
        <w:t>25 jaar en 40 jaar</w:t>
      </w:r>
    </w:p>
    <w:p w14:paraId="415AE7A9" w14:textId="61DA9811" w:rsidR="00DB0FFB" w:rsidRPr="00DD4BD2" w:rsidRDefault="003D1C09" w:rsidP="00EA58D9">
      <w:pPr>
        <w:rPr>
          <w:rFonts w:cs="Arial"/>
          <w:szCs w:val="22"/>
        </w:rPr>
      </w:pPr>
      <w:r w:rsidRPr="00DD4BD2">
        <w:rPr>
          <w:rFonts w:cs="Arial"/>
          <w:szCs w:val="22"/>
        </w:rPr>
        <w:t>K</w:t>
      </w:r>
      <w:r w:rsidR="00DB0FFB" w:rsidRPr="00DD4BD2">
        <w:rPr>
          <w:rFonts w:cs="Arial"/>
          <w:szCs w:val="22"/>
        </w:rPr>
        <w:t xml:space="preserve">offie en gebak voor de afdeling, cadeaubonnen ter waarde van € 100,= bij 25 jaar en € 150,= bij 40 jaar en een </w:t>
      </w:r>
      <w:r w:rsidRPr="00DD4BD2">
        <w:rPr>
          <w:rFonts w:cs="Arial"/>
          <w:szCs w:val="22"/>
        </w:rPr>
        <w:t>attentie of bloemen van maximaal € 25,=</w:t>
      </w:r>
      <w:r w:rsidR="00DB0FFB" w:rsidRPr="00DD4BD2">
        <w:rPr>
          <w:rFonts w:cs="Arial"/>
          <w:szCs w:val="22"/>
        </w:rPr>
        <w:t xml:space="preserve">. </w:t>
      </w:r>
      <w:r w:rsidR="007E4B63">
        <w:rPr>
          <w:rFonts w:cs="Arial"/>
          <w:szCs w:val="22"/>
        </w:rPr>
        <w:br/>
      </w:r>
      <w:r w:rsidR="00DB0FFB" w:rsidRPr="00DD4BD2">
        <w:rPr>
          <w:rFonts w:cs="Arial"/>
          <w:szCs w:val="22"/>
        </w:rPr>
        <w:t xml:space="preserve">Per afdeling wordt jaarlijks (kalenderjaar) maximaal één jubilarissenetentje georganiseerd voor de hele afdeling met een maximumbudget van € 40,= per </w:t>
      </w:r>
      <w:r w:rsidRPr="00DD4BD2">
        <w:rPr>
          <w:rFonts w:cs="Arial"/>
          <w:szCs w:val="22"/>
        </w:rPr>
        <w:t xml:space="preserve">deelnemende </w:t>
      </w:r>
      <w:r w:rsidR="00DB0FFB" w:rsidRPr="00DD4BD2">
        <w:rPr>
          <w:rFonts w:cs="Arial"/>
          <w:szCs w:val="22"/>
        </w:rPr>
        <w:t xml:space="preserve">medewerker. </w:t>
      </w:r>
      <w:r w:rsidR="00DB0FFB" w:rsidRPr="00DD4BD2">
        <w:rPr>
          <w:rFonts w:cs="Arial"/>
          <w:szCs w:val="22"/>
        </w:rPr>
        <w:br/>
        <w:t>Randvoorwaarden hiervoor zijn:</w:t>
      </w:r>
    </w:p>
    <w:p w14:paraId="5776214C" w14:textId="77777777" w:rsidR="00DB0FFB" w:rsidRPr="00DD4BD2" w:rsidRDefault="00DB0FFB" w:rsidP="00FC0643">
      <w:pPr>
        <w:numPr>
          <w:ilvl w:val="0"/>
          <w:numId w:val="1"/>
        </w:numPr>
        <w:ind w:left="567" w:hanging="567"/>
        <w:rPr>
          <w:rFonts w:cs="Arial"/>
          <w:szCs w:val="22"/>
        </w:rPr>
      </w:pPr>
      <w:r w:rsidRPr="00DD4BD2">
        <w:rPr>
          <w:rFonts w:cs="Arial"/>
          <w:szCs w:val="22"/>
        </w:rPr>
        <w:t>Er moet sprake zijn van tenminste één jubilaris met een jubileum actieve dienst gemeente Drimmelen;</w:t>
      </w:r>
    </w:p>
    <w:p w14:paraId="69E857D1" w14:textId="77777777" w:rsidR="00DB0FFB" w:rsidRPr="00DD4BD2" w:rsidRDefault="00DB0FFB" w:rsidP="00FC0643">
      <w:pPr>
        <w:numPr>
          <w:ilvl w:val="0"/>
          <w:numId w:val="1"/>
        </w:numPr>
        <w:ind w:left="567" w:hanging="567"/>
        <w:rPr>
          <w:rFonts w:cs="Arial"/>
          <w:szCs w:val="22"/>
        </w:rPr>
      </w:pPr>
      <w:r w:rsidRPr="00DD4BD2">
        <w:rPr>
          <w:rFonts w:cs="Arial"/>
          <w:szCs w:val="22"/>
        </w:rPr>
        <w:t>Bij meerdere jubilarissen per afdeling in één kalenderjaar wordt slechts één jubilarissenetentje georganiseerd;</w:t>
      </w:r>
    </w:p>
    <w:p w14:paraId="117DECC2" w14:textId="77777777" w:rsidR="00DB0FFB" w:rsidRPr="00DD4BD2" w:rsidRDefault="00DB0FFB" w:rsidP="00FC0643">
      <w:pPr>
        <w:numPr>
          <w:ilvl w:val="0"/>
          <w:numId w:val="1"/>
        </w:numPr>
        <w:ind w:left="567" w:hanging="567"/>
        <w:rPr>
          <w:rFonts w:cs="Arial"/>
          <w:szCs w:val="22"/>
        </w:rPr>
      </w:pPr>
      <w:r w:rsidRPr="00DD4BD2">
        <w:rPr>
          <w:rFonts w:cs="Arial"/>
          <w:szCs w:val="22"/>
        </w:rPr>
        <w:t xml:space="preserve">Er wordt </w:t>
      </w:r>
      <w:r w:rsidRPr="00DD4BD2">
        <w:rPr>
          <w:rFonts w:cs="Arial"/>
          <w:b/>
          <w:szCs w:val="22"/>
        </w:rPr>
        <w:t>géén</w:t>
      </w:r>
      <w:r w:rsidRPr="00DD4BD2">
        <w:rPr>
          <w:rFonts w:cs="Arial"/>
          <w:szCs w:val="22"/>
        </w:rPr>
        <w:t xml:space="preserve"> jubilarissenetentje georganiseerd bij jubileum in verband met overheidsdienst;</w:t>
      </w:r>
    </w:p>
    <w:p w14:paraId="26F07D4F" w14:textId="77777777" w:rsidR="00DB0FFB" w:rsidRPr="00DD4BD2" w:rsidRDefault="00DB0FFB" w:rsidP="00FC0643">
      <w:pPr>
        <w:numPr>
          <w:ilvl w:val="0"/>
          <w:numId w:val="1"/>
        </w:numPr>
        <w:ind w:left="567" w:hanging="567"/>
        <w:rPr>
          <w:rFonts w:cs="Arial"/>
          <w:szCs w:val="22"/>
        </w:rPr>
      </w:pPr>
      <w:r w:rsidRPr="00DD4BD2">
        <w:rPr>
          <w:rFonts w:cs="Arial"/>
          <w:szCs w:val="22"/>
        </w:rPr>
        <w:t>Er wordt niet langer per individuele jubilaris een i</w:t>
      </w:r>
      <w:r w:rsidR="003D1C09" w:rsidRPr="00DD4BD2">
        <w:rPr>
          <w:rFonts w:cs="Arial"/>
          <w:szCs w:val="22"/>
        </w:rPr>
        <w:t>nformele bijeenkomst in het Praa</w:t>
      </w:r>
      <w:r w:rsidRPr="00DD4BD2">
        <w:rPr>
          <w:rFonts w:cs="Arial"/>
          <w:szCs w:val="22"/>
        </w:rPr>
        <w:t>thuis georganiseerd;</w:t>
      </w:r>
    </w:p>
    <w:p w14:paraId="73040754" w14:textId="77777777" w:rsidR="00DB0FFB" w:rsidRPr="00DD4BD2" w:rsidRDefault="00DB0FFB" w:rsidP="00FC0643">
      <w:pPr>
        <w:numPr>
          <w:ilvl w:val="0"/>
          <w:numId w:val="1"/>
        </w:numPr>
        <w:ind w:left="567" w:hanging="567"/>
        <w:rPr>
          <w:rFonts w:cs="Arial"/>
          <w:szCs w:val="22"/>
        </w:rPr>
      </w:pPr>
      <w:r w:rsidRPr="00DD4BD2">
        <w:rPr>
          <w:rFonts w:cs="Arial"/>
          <w:szCs w:val="22"/>
        </w:rPr>
        <w:t>De partner van de jubilaris wordt indien de jubilaris dat wil ook uitgenodigd voor het jubilarissenetentje. Kinderen en overige familie vormen geen onderdeel van het etentje.</w:t>
      </w:r>
    </w:p>
    <w:p w14:paraId="7C9A143A" w14:textId="77777777" w:rsidR="00DB0FFB" w:rsidRPr="00DD4BD2" w:rsidRDefault="00DB0FFB" w:rsidP="00EA58D9">
      <w:pPr>
        <w:rPr>
          <w:rFonts w:cs="Arial"/>
          <w:szCs w:val="22"/>
        </w:rPr>
      </w:pPr>
    </w:p>
    <w:p w14:paraId="3E06F8DF" w14:textId="77777777" w:rsidR="00DB0FFB" w:rsidRPr="00DD4BD2" w:rsidRDefault="00DB0FFB" w:rsidP="00EA58D9">
      <w:pPr>
        <w:pStyle w:val="Kop1"/>
        <w:keepLines w:val="0"/>
        <w:spacing w:before="0"/>
        <w:rPr>
          <w:rFonts w:cs="Arial"/>
          <w:bCs/>
          <w:caps w:val="0"/>
          <w:szCs w:val="22"/>
        </w:rPr>
      </w:pPr>
      <w:r w:rsidRPr="00DD4BD2">
        <w:rPr>
          <w:rFonts w:cs="Arial"/>
          <w:bCs/>
          <w:caps w:val="0"/>
          <w:szCs w:val="22"/>
        </w:rPr>
        <w:t>Artikel 2</w:t>
      </w:r>
    </w:p>
    <w:p w14:paraId="2C8649F8" w14:textId="77777777" w:rsidR="00DB0FFB" w:rsidRPr="00DD4BD2" w:rsidRDefault="00DB0FFB" w:rsidP="00EA58D9">
      <w:pPr>
        <w:pStyle w:val="Kop6"/>
        <w:rPr>
          <w:rFonts w:cs="Arial"/>
          <w:b w:val="0"/>
          <w:i w:val="0"/>
          <w:szCs w:val="22"/>
        </w:rPr>
      </w:pPr>
      <w:r w:rsidRPr="00DD4BD2">
        <w:rPr>
          <w:rFonts w:cs="Arial"/>
          <w:b w:val="0"/>
          <w:i w:val="0"/>
          <w:szCs w:val="22"/>
        </w:rPr>
        <w:t>Verlaten gemeentedienst vanwege ontslag op eigen verzoek dan wel het verstrijken van de termijn tijdelijk dienstverband. Hieronder kunnen ook worden b</w:t>
      </w:r>
      <w:r w:rsidR="00B16A1F" w:rsidRPr="00DD4BD2">
        <w:rPr>
          <w:rFonts w:cs="Arial"/>
          <w:b w:val="0"/>
          <w:i w:val="0"/>
          <w:szCs w:val="22"/>
        </w:rPr>
        <w:t>egrepen flexkrachten</w:t>
      </w:r>
      <w:r w:rsidR="00EA58D9" w:rsidRPr="00DD4BD2">
        <w:rPr>
          <w:rFonts w:cs="Arial"/>
          <w:b w:val="0"/>
          <w:i w:val="0"/>
          <w:szCs w:val="22"/>
        </w:rPr>
        <w:t xml:space="preserve"> en </w:t>
      </w:r>
      <w:r w:rsidR="00B16A1F" w:rsidRPr="00DD4BD2">
        <w:rPr>
          <w:rFonts w:cs="Arial"/>
          <w:b w:val="0"/>
          <w:i w:val="0"/>
          <w:szCs w:val="22"/>
        </w:rPr>
        <w:t>stagiaires:</w:t>
      </w:r>
    </w:p>
    <w:p w14:paraId="59423EF4" w14:textId="77777777" w:rsidR="007E4B63" w:rsidRDefault="007E4B63" w:rsidP="00EA58D9">
      <w:pPr>
        <w:ind w:left="720" w:hanging="720"/>
        <w:rPr>
          <w:rFonts w:cs="Arial"/>
          <w:szCs w:val="22"/>
        </w:rPr>
      </w:pPr>
    </w:p>
    <w:p w14:paraId="0349E8FB" w14:textId="77777777" w:rsidR="007E4B63" w:rsidRDefault="00DB0FFB" w:rsidP="00EA58D9">
      <w:pPr>
        <w:ind w:left="720" w:hanging="720"/>
        <w:rPr>
          <w:rFonts w:cs="Arial"/>
          <w:szCs w:val="22"/>
        </w:rPr>
      </w:pPr>
      <w:r w:rsidRPr="00DD4BD2">
        <w:rPr>
          <w:rFonts w:cs="Arial"/>
          <w:szCs w:val="22"/>
        </w:rPr>
        <w:t xml:space="preserve">koffie met gebak voor de afdeling. </w:t>
      </w:r>
    </w:p>
    <w:p w14:paraId="36D08975" w14:textId="313D8156" w:rsidR="00DB0FFB" w:rsidRPr="00DD4BD2" w:rsidRDefault="00DB0FFB" w:rsidP="007E4B63">
      <w:pPr>
        <w:rPr>
          <w:rFonts w:cs="Arial"/>
          <w:szCs w:val="22"/>
        </w:rPr>
      </w:pPr>
      <w:r w:rsidRPr="00DD4BD2">
        <w:rPr>
          <w:rFonts w:cs="Arial"/>
          <w:szCs w:val="22"/>
        </w:rPr>
        <w:t>Indien sprake is va</w:t>
      </w:r>
      <w:r w:rsidR="00EA58D9" w:rsidRPr="00DD4BD2">
        <w:rPr>
          <w:rFonts w:cs="Arial"/>
          <w:szCs w:val="22"/>
        </w:rPr>
        <w:t xml:space="preserve">n een dienstverband langer dan </w:t>
      </w:r>
      <w:r w:rsidR="003D1C09" w:rsidRPr="00DD4BD2">
        <w:rPr>
          <w:rFonts w:cs="Arial"/>
          <w:szCs w:val="22"/>
        </w:rPr>
        <w:t>10</w:t>
      </w:r>
      <w:r w:rsidRPr="00DD4BD2">
        <w:rPr>
          <w:rFonts w:cs="Arial"/>
          <w:szCs w:val="22"/>
        </w:rPr>
        <w:t xml:space="preserve"> jaar bij de gemeente Drimmelen</w:t>
      </w:r>
      <w:r w:rsidR="007E4B63">
        <w:rPr>
          <w:rFonts w:cs="Arial"/>
          <w:szCs w:val="22"/>
        </w:rPr>
        <w:t xml:space="preserve"> </w:t>
      </w:r>
      <w:r w:rsidR="003D1C09" w:rsidRPr="00DD4BD2">
        <w:rPr>
          <w:rFonts w:cs="Arial"/>
          <w:szCs w:val="22"/>
        </w:rPr>
        <w:t>indien de medewerkers dit wenst</w:t>
      </w:r>
      <w:r w:rsidRPr="00DD4BD2">
        <w:rPr>
          <w:rFonts w:cs="Arial"/>
          <w:szCs w:val="22"/>
        </w:rPr>
        <w:t xml:space="preserve"> een i</w:t>
      </w:r>
      <w:r w:rsidR="003D1C09" w:rsidRPr="00DD4BD2">
        <w:rPr>
          <w:rFonts w:cs="Arial"/>
          <w:szCs w:val="22"/>
        </w:rPr>
        <w:t>nformele bijeenkomst in het Praa</w:t>
      </w:r>
      <w:r w:rsidRPr="00DD4BD2">
        <w:rPr>
          <w:rFonts w:cs="Arial"/>
          <w:szCs w:val="22"/>
        </w:rPr>
        <w:t>thuis.</w:t>
      </w:r>
    </w:p>
    <w:p w14:paraId="79362996" w14:textId="77777777" w:rsidR="00DB0FFB" w:rsidRPr="00DD4BD2" w:rsidRDefault="00DB0FFB" w:rsidP="00EA58D9">
      <w:pPr>
        <w:rPr>
          <w:rFonts w:cs="Arial"/>
          <w:szCs w:val="22"/>
        </w:rPr>
      </w:pPr>
    </w:p>
    <w:p w14:paraId="673A025B" w14:textId="77777777" w:rsidR="00275B6D" w:rsidRDefault="00275B6D">
      <w:pPr>
        <w:spacing w:after="200" w:line="276" w:lineRule="auto"/>
        <w:rPr>
          <w:rFonts w:cs="Arial"/>
          <w:szCs w:val="22"/>
        </w:rPr>
      </w:pPr>
      <w:r>
        <w:rPr>
          <w:rFonts w:cs="Arial"/>
          <w:szCs w:val="22"/>
        </w:rPr>
        <w:br w:type="page"/>
      </w:r>
    </w:p>
    <w:p w14:paraId="2DE668C3" w14:textId="7270AA16" w:rsidR="00DB0FFB" w:rsidRPr="00DD4BD2" w:rsidRDefault="00DB0FFB" w:rsidP="00EA58D9">
      <w:pPr>
        <w:rPr>
          <w:rFonts w:cs="Arial"/>
          <w:szCs w:val="22"/>
        </w:rPr>
      </w:pPr>
      <w:r w:rsidRPr="00DD4BD2">
        <w:rPr>
          <w:rFonts w:cs="Arial"/>
          <w:szCs w:val="22"/>
        </w:rPr>
        <w:lastRenderedPageBreak/>
        <w:t>Cadeaubon(</w:t>
      </w:r>
      <w:proofErr w:type="spellStart"/>
      <w:r w:rsidRPr="00DD4BD2">
        <w:rPr>
          <w:rFonts w:cs="Arial"/>
          <w:szCs w:val="22"/>
        </w:rPr>
        <w:t>nen</w:t>
      </w:r>
      <w:proofErr w:type="spellEnd"/>
      <w:r w:rsidRPr="00DD4BD2">
        <w:rPr>
          <w:rFonts w:cs="Arial"/>
          <w:szCs w:val="22"/>
        </w:rPr>
        <w:t xml:space="preserve">) ter waarde van: </w:t>
      </w:r>
    </w:p>
    <w:p w14:paraId="7B4DD1AF" w14:textId="0BE4A408" w:rsidR="00DB0FFB" w:rsidRPr="007E4B63" w:rsidRDefault="00DB0FFB" w:rsidP="00FC0643">
      <w:pPr>
        <w:pStyle w:val="Lijstalinea"/>
        <w:numPr>
          <w:ilvl w:val="0"/>
          <w:numId w:val="12"/>
        </w:numPr>
        <w:ind w:left="567" w:hanging="567"/>
        <w:jc w:val="both"/>
        <w:rPr>
          <w:rFonts w:cs="Arial"/>
          <w:szCs w:val="22"/>
        </w:rPr>
      </w:pPr>
      <w:r w:rsidRPr="007E4B63">
        <w:rPr>
          <w:rFonts w:cs="Arial"/>
          <w:szCs w:val="22"/>
        </w:rPr>
        <w:t>dienstverband gemeente Drimmelen</w:t>
      </w:r>
      <w:r w:rsidRPr="007E4B63">
        <w:rPr>
          <w:rFonts w:cs="Arial"/>
          <w:szCs w:val="22"/>
        </w:rPr>
        <w:tab/>
        <w:t>&lt; 3 maanden</w:t>
      </w:r>
      <w:r w:rsidRPr="007E4B63">
        <w:rPr>
          <w:rFonts w:cs="Arial"/>
          <w:szCs w:val="22"/>
        </w:rPr>
        <w:tab/>
      </w:r>
      <w:r w:rsidRPr="007E4B63">
        <w:rPr>
          <w:rFonts w:cs="Arial"/>
          <w:szCs w:val="22"/>
        </w:rPr>
        <w:tab/>
        <w:t>€ 25,</w:t>
      </w:r>
      <w:r w:rsidR="007E4B63" w:rsidRPr="007E4B63">
        <w:rPr>
          <w:rFonts w:cs="Arial"/>
          <w:szCs w:val="22"/>
        </w:rPr>
        <w:t>=</w:t>
      </w:r>
    </w:p>
    <w:p w14:paraId="40AA3FBC" w14:textId="77777777" w:rsidR="007E4B63" w:rsidRDefault="00DB0FFB" w:rsidP="00FC0643">
      <w:pPr>
        <w:pStyle w:val="Lijstalinea"/>
        <w:numPr>
          <w:ilvl w:val="0"/>
          <w:numId w:val="12"/>
        </w:numPr>
        <w:ind w:left="567" w:hanging="567"/>
        <w:rPr>
          <w:rFonts w:cs="Arial"/>
          <w:szCs w:val="22"/>
        </w:rPr>
      </w:pPr>
      <w:r w:rsidRPr="007E4B63">
        <w:rPr>
          <w:rFonts w:cs="Arial"/>
          <w:szCs w:val="22"/>
        </w:rPr>
        <w:t>dienstverband gemeente Drimmelen</w:t>
      </w:r>
      <w:r w:rsidRPr="007E4B63">
        <w:rPr>
          <w:rFonts w:cs="Arial"/>
          <w:szCs w:val="22"/>
        </w:rPr>
        <w:tab/>
        <w:t xml:space="preserve">3 maanden &lt; 5 jaar </w:t>
      </w:r>
      <w:r w:rsidRPr="007E4B63">
        <w:rPr>
          <w:rFonts w:cs="Arial"/>
          <w:szCs w:val="22"/>
        </w:rPr>
        <w:tab/>
        <w:t>€</w:t>
      </w:r>
      <w:r w:rsidR="007E4B63">
        <w:rPr>
          <w:rFonts w:cs="Arial"/>
          <w:szCs w:val="22"/>
        </w:rPr>
        <w:t xml:space="preserve"> 5</w:t>
      </w:r>
      <w:r w:rsidRPr="007E4B63">
        <w:rPr>
          <w:rFonts w:cs="Arial"/>
          <w:szCs w:val="22"/>
        </w:rPr>
        <w:t>0,</w:t>
      </w:r>
      <w:r w:rsidR="007E4B63" w:rsidRPr="007E4B63">
        <w:rPr>
          <w:rFonts w:cs="Arial"/>
          <w:szCs w:val="22"/>
        </w:rPr>
        <w:t>=</w:t>
      </w:r>
    </w:p>
    <w:p w14:paraId="0B598034" w14:textId="7AF38C66" w:rsidR="007E4B63" w:rsidRDefault="00DB0FFB" w:rsidP="00FC0643">
      <w:pPr>
        <w:pStyle w:val="Lijstalinea"/>
        <w:numPr>
          <w:ilvl w:val="0"/>
          <w:numId w:val="12"/>
        </w:numPr>
        <w:ind w:left="567" w:hanging="567"/>
        <w:rPr>
          <w:rFonts w:cs="Arial"/>
          <w:szCs w:val="22"/>
        </w:rPr>
      </w:pPr>
      <w:r w:rsidRPr="007E4B63">
        <w:rPr>
          <w:rFonts w:cs="Arial"/>
          <w:szCs w:val="22"/>
        </w:rPr>
        <w:t>dienstverband gemeente Drimmelen</w:t>
      </w:r>
      <w:r w:rsidRPr="007E4B63">
        <w:rPr>
          <w:rFonts w:cs="Arial"/>
          <w:szCs w:val="22"/>
        </w:rPr>
        <w:tab/>
        <w:t xml:space="preserve">5  &lt; 15 jaar </w:t>
      </w:r>
      <w:r w:rsidRPr="007E4B63">
        <w:rPr>
          <w:rFonts w:cs="Arial"/>
          <w:szCs w:val="22"/>
        </w:rPr>
        <w:tab/>
      </w:r>
      <w:r w:rsidRPr="007E4B63">
        <w:rPr>
          <w:rFonts w:cs="Arial"/>
          <w:szCs w:val="22"/>
        </w:rPr>
        <w:tab/>
        <w:t>€ 100,</w:t>
      </w:r>
      <w:r w:rsidR="007E4B63">
        <w:rPr>
          <w:rFonts w:cs="Arial"/>
          <w:szCs w:val="22"/>
        </w:rPr>
        <w:t>=</w:t>
      </w:r>
    </w:p>
    <w:p w14:paraId="6B34987B" w14:textId="15995513" w:rsidR="00DB0FFB" w:rsidRPr="007E4B63" w:rsidRDefault="00DB0FFB" w:rsidP="00FC0643">
      <w:pPr>
        <w:pStyle w:val="Lijstalinea"/>
        <w:numPr>
          <w:ilvl w:val="0"/>
          <w:numId w:val="12"/>
        </w:numPr>
        <w:ind w:left="567" w:hanging="567"/>
        <w:rPr>
          <w:rFonts w:cs="Arial"/>
          <w:szCs w:val="22"/>
        </w:rPr>
      </w:pPr>
      <w:r w:rsidRPr="007E4B63">
        <w:rPr>
          <w:rFonts w:cs="Arial"/>
          <w:szCs w:val="22"/>
        </w:rPr>
        <w:t xml:space="preserve">dienstverband gemeente Drimmelen </w:t>
      </w:r>
      <w:r w:rsidRPr="007E4B63">
        <w:rPr>
          <w:rFonts w:cs="Arial"/>
          <w:szCs w:val="22"/>
        </w:rPr>
        <w:tab/>
        <w:t xml:space="preserve">&gt; 15 jaar </w:t>
      </w:r>
      <w:r w:rsidRPr="007E4B63">
        <w:rPr>
          <w:rFonts w:cs="Arial"/>
          <w:szCs w:val="22"/>
        </w:rPr>
        <w:tab/>
      </w:r>
      <w:r w:rsidRPr="007E4B63">
        <w:rPr>
          <w:rFonts w:cs="Arial"/>
          <w:szCs w:val="22"/>
        </w:rPr>
        <w:tab/>
        <w:t>€ 150,</w:t>
      </w:r>
      <w:r w:rsidR="007E4B63">
        <w:rPr>
          <w:rFonts w:cs="Arial"/>
          <w:szCs w:val="22"/>
        </w:rPr>
        <w:t>=</w:t>
      </w:r>
    </w:p>
    <w:p w14:paraId="5BCA9833" w14:textId="77777777" w:rsidR="00DB0FFB" w:rsidRPr="00DD4BD2" w:rsidRDefault="00DB0FFB" w:rsidP="00FC0643">
      <w:pPr>
        <w:pStyle w:val="Kop6"/>
        <w:ind w:left="567" w:hanging="567"/>
        <w:rPr>
          <w:rFonts w:cs="Arial"/>
          <w:szCs w:val="22"/>
        </w:rPr>
      </w:pPr>
    </w:p>
    <w:p w14:paraId="063DBD90" w14:textId="5A866F82" w:rsidR="00DB0FFB" w:rsidRPr="00DD4BD2" w:rsidRDefault="00EA58D9" w:rsidP="00EA58D9">
      <w:pPr>
        <w:rPr>
          <w:rFonts w:cs="Arial"/>
          <w:szCs w:val="22"/>
        </w:rPr>
      </w:pPr>
      <w:r w:rsidRPr="00DD4BD2">
        <w:rPr>
          <w:rFonts w:cs="Arial"/>
          <w:szCs w:val="22"/>
        </w:rPr>
        <w:t xml:space="preserve">Verlaten gemeentedienst </w:t>
      </w:r>
      <w:r w:rsidR="00DB0FFB" w:rsidRPr="00DD4BD2">
        <w:rPr>
          <w:rFonts w:cs="Arial"/>
          <w:szCs w:val="22"/>
        </w:rPr>
        <w:t xml:space="preserve">vanwege </w:t>
      </w:r>
      <w:r w:rsidRPr="00DD4BD2">
        <w:rPr>
          <w:rFonts w:cs="Arial"/>
          <w:szCs w:val="22"/>
        </w:rPr>
        <w:t xml:space="preserve">het </w:t>
      </w:r>
      <w:r w:rsidR="00DB0FFB" w:rsidRPr="00DD4BD2">
        <w:rPr>
          <w:rFonts w:cs="Arial"/>
          <w:szCs w:val="22"/>
        </w:rPr>
        <w:t xml:space="preserve">bereiken </w:t>
      </w:r>
      <w:r w:rsidRPr="00DD4BD2">
        <w:rPr>
          <w:rFonts w:cs="Arial"/>
          <w:szCs w:val="22"/>
        </w:rPr>
        <w:t xml:space="preserve">van de </w:t>
      </w:r>
      <w:r w:rsidR="00DB0FFB" w:rsidRPr="00DD4BD2">
        <w:rPr>
          <w:rFonts w:cs="Arial"/>
          <w:szCs w:val="22"/>
        </w:rPr>
        <w:t xml:space="preserve">AOW-gerechtigde leeftijd en medewerkers die voor die datum hun arbeidzame leven afsluiten. </w:t>
      </w:r>
      <w:r w:rsidR="00B16A1F" w:rsidRPr="00DD4BD2">
        <w:rPr>
          <w:rFonts w:cs="Arial"/>
          <w:szCs w:val="22"/>
        </w:rPr>
        <w:br/>
      </w:r>
      <w:r w:rsidR="00DB0FFB" w:rsidRPr="00DD4BD2">
        <w:rPr>
          <w:rFonts w:cs="Arial"/>
          <w:szCs w:val="22"/>
        </w:rPr>
        <w:t>Deze medewerkers krijgen een informele bijeenkomst voor medew</w:t>
      </w:r>
      <w:r w:rsidR="003D1C09" w:rsidRPr="00DD4BD2">
        <w:rPr>
          <w:rFonts w:cs="Arial"/>
          <w:szCs w:val="22"/>
        </w:rPr>
        <w:t>erkers en/of familie in het Praa</w:t>
      </w:r>
      <w:r w:rsidR="00DB0FFB" w:rsidRPr="00DD4BD2">
        <w:rPr>
          <w:rFonts w:cs="Arial"/>
          <w:szCs w:val="22"/>
        </w:rPr>
        <w:t>thuis aangeboden. Indien gewenst kunnen ook externe contacten worden uitgenodigd.</w:t>
      </w:r>
      <w:r w:rsidR="00DB0FFB" w:rsidRPr="00DD4BD2">
        <w:rPr>
          <w:rFonts w:cs="Arial"/>
          <w:szCs w:val="22"/>
        </w:rPr>
        <w:br/>
        <w:t>De afscheidnemende medewerker kan er o</w:t>
      </w:r>
      <w:r w:rsidRPr="00DD4BD2">
        <w:rPr>
          <w:rFonts w:cs="Arial"/>
          <w:szCs w:val="22"/>
        </w:rPr>
        <w:t xml:space="preserve">ok voor kiezen om met zijn/haar </w:t>
      </w:r>
      <w:r w:rsidR="00DB0FFB" w:rsidRPr="00DD4BD2">
        <w:rPr>
          <w:rFonts w:cs="Arial"/>
          <w:szCs w:val="22"/>
        </w:rPr>
        <w:t xml:space="preserve">afdeling te gaan eten met een maximum budget van € 40,= per </w:t>
      </w:r>
      <w:r w:rsidR="003D1C09" w:rsidRPr="00DD4BD2">
        <w:rPr>
          <w:rFonts w:cs="Arial"/>
          <w:szCs w:val="22"/>
        </w:rPr>
        <w:t xml:space="preserve">deelnemende </w:t>
      </w:r>
      <w:r w:rsidR="00DB0FFB" w:rsidRPr="00DD4BD2">
        <w:rPr>
          <w:rFonts w:cs="Arial"/>
          <w:szCs w:val="22"/>
        </w:rPr>
        <w:t xml:space="preserve">medewerker. </w:t>
      </w:r>
      <w:r w:rsidR="003D1C09" w:rsidRPr="00DD4BD2">
        <w:rPr>
          <w:rFonts w:cs="Arial"/>
          <w:szCs w:val="22"/>
        </w:rPr>
        <w:br/>
      </w:r>
      <w:r w:rsidR="00DB0FFB" w:rsidRPr="00DD4BD2">
        <w:rPr>
          <w:rFonts w:cs="Arial"/>
          <w:szCs w:val="22"/>
        </w:rPr>
        <w:t xml:space="preserve">De partner van de vertrekkende medewerker wordt ook voor </w:t>
      </w:r>
      <w:r w:rsidR="003D1C09" w:rsidRPr="00DD4BD2">
        <w:rPr>
          <w:rFonts w:cs="Arial"/>
          <w:szCs w:val="22"/>
        </w:rPr>
        <w:t>dit etentje</w:t>
      </w:r>
      <w:r w:rsidR="00DB0FFB" w:rsidRPr="00DD4BD2">
        <w:rPr>
          <w:rFonts w:cs="Arial"/>
          <w:szCs w:val="22"/>
        </w:rPr>
        <w:t xml:space="preserve"> uitgenodigd. Kinderen, overige familieleden en externe contacten worden </w:t>
      </w:r>
      <w:r w:rsidR="005D5C7B" w:rsidRPr="00DD4BD2">
        <w:rPr>
          <w:rFonts w:cs="Arial"/>
          <w:b/>
          <w:szCs w:val="22"/>
          <w:u w:val="single"/>
        </w:rPr>
        <w:t>niet</w:t>
      </w:r>
      <w:r w:rsidR="005D5C7B" w:rsidRPr="00DD4BD2">
        <w:rPr>
          <w:rFonts w:cs="Arial"/>
          <w:szCs w:val="22"/>
        </w:rPr>
        <w:t xml:space="preserve"> </w:t>
      </w:r>
      <w:r w:rsidR="00DB0FFB" w:rsidRPr="00DD4BD2">
        <w:rPr>
          <w:rFonts w:cs="Arial"/>
          <w:szCs w:val="22"/>
        </w:rPr>
        <w:t xml:space="preserve">uitgenodigd voor dit </w:t>
      </w:r>
      <w:r w:rsidR="003D1C09" w:rsidRPr="00DD4BD2">
        <w:rPr>
          <w:rFonts w:cs="Arial"/>
          <w:szCs w:val="22"/>
        </w:rPr>
        <w:t>etentje</w:t>
      </w:r>
      <w:r w:rsidR="00DB0FFB" w:rsidRPr="00DD4BD2">
        <w:rPr>
          <w:rFonts w:cs="Arial"/>
          <w:szCs w:val="22"/>
        </w:rPr>
        <w:t>. In het geval van een afdelingsetentje vervalt de i</w:t>
      </w:r>
      <w:r w:rsidR="003D1C09" w:rsidRPr="00DD4BD2">
        <w:rPr>
          <w:rFonts w:cs="Arial"/>
          <w:szCs w:val="22"/>
        </w:rPr>
        <w:t>nformele bijeenkomst in het Praa</w:t>
      </w:r>
      <w:r w:rsidR="00DB0FFB" w:rsidRPr="00DD4BD2">
        <w:rPr>
          <w:rFonts w:cs="Arial"/>
          <w:szCs w:val="22"/>
        </w:rPr>
        <w:t>thuis.</w:t>
      </w:r>
      <w:r w:rsidR="002A581C" w:rsidRPr="00DD4BD2">
        <w:rPr>
          <w:rFonts w:cs="Arial"/>
          <w:szCs w:val="22"/>
        </w:rPr>
        <w:br/>
      </w:r>
    </w:p>
    <w:p w14:paraId="1FF34EE7" w14:textId="77777777" w:rsidR="002A581C" w:rsidRPr="00DD4BD2" w:rsidRDefault="002A581C" w:rsidP="00EA58D9">
      <w:pPr>
        <w:rPr>
          <w:rFonts w:cs="Arial"/>
          <w:szCs w:val="22"/>
        </w:rPr>
      </w:pPr>
      <w:r w:rsidRPr="00DD4BD2">
        <w:rPr>
          <w:rFonts w:cs="Arial"/>
          <w:szCs w:val="22"/>
        </w:rPr>
        <w:t>Conform de werktijdenregeling gemeente Drimmelen vindt het jubilarissen/pensioenetentje dan wel de i</w:t>
      </w:r>
      <w:r w:rsidR="003D1C09" w:rsidRPr="00DD4BD2">
        <w:rPr>
          <w:rFonts w:cs="Arial"/>
          <w:szCs w:val="22"/>
        </w:rPr>
        <w:t>nformele bijeenkomst in het Praa</w:t>
      </w:r>
      <w:r w:rsidRPr="00DD4BD2">
        <w:rPr>
          <w:rFonts w:cs="Arial"/>
          <w:szCs w:val="22"/>
        </w:rPr>
        <w:t>thuis in werktijd plaats. Hierbij gelden wel de regels over het maximaal per dag te schrijven werkuren conform diezelfde werktijdenregeling.</w:t>
      </w:r>
    </w:p>
    <w:p w14:paraId="5426C6DD" w14:textId="77777777" w:rsidR="00DB0FFB" w:rsidRPr="00DD4BD2" w:rsidRDefault="00DB0FFB" w:rsidP="00EA58D9">
      <w:pPr>
        <w:rPr>
          <w:rFonts w:cs="Arial"/>
          <w:szCs w:val="22"/>
        </w:rPr>
      </w:pPr>
    </w:p>
    <w:p w14:paraId="6EA7E90B" w14:textId="77777777" w:rsidR="00DB0FFB" w:rsidRPr="00DD4BD2" w:rsidRDefault="00DB0FFB" w:rsidP="00EA58D9">
      <w:pPr>
        <w:pStyle w:val="Kop1"/>
        <w:keepLines w:val="0"/>
        <w:spacing w:before="0"/>
        <w:rPr>
          <w:rFonts w:cs="Arial"/>
          <w:bCs/>
          <w:caps w:val="0"/>
          <w:szCs w:val="22"/>
        </w:rPr>
      </w:pPr>
      <w:r w:rsidRPr="00DD4BD2">
        <w:rPr>
          <w:rFonts w:cs="Arial"/>
          <w:bCs/>
          <w:caps w:val="0"/>
          <w:szCs w:val="22"/>
        </w:rPr>
        <w:t xml:space="preserve">Artikel 3 </w:t>
      </w:r>
    </w:p>
    <w:p w14:paraId="3AA44641" w14:textId="77777777" w:rsidR="00DB0FFB" w:rsidRPr="00DD4BD2" w:rsidRDefault="00DB0FFB" w:rsidP="00EA58D9">
      <w:pPr>
        <w:pStyle w:val="Kop6"/>
        <w:rPr>
          <w:rFonts w:cs="Arial"/>
          <w:b w:val="0"/>
          <w:szCs w:val="22"/>
        </w:rPr>
      </w:pPr>
      <w:r w:rsidRPr="00DD4BD2">
        <w:rPr>
          <w:rFonts w:cs="Arial"/>
          <w:b w:val="0"/>
          <w:szCs w:val="22"/>
        </w:rPr>
        <w:t>Geboorte</w:t>
      </w:r>
    </w:p>
    <w:p w14:paraId="4B27FDCF" w14:textId="77777777" w:rsidR="00DB0FFB" w:rsidRPr="00DD4BD2" w:rsidRDefault="003D1C09" w:rsidP="00EA58D9">
      <w:pPr>
        <w:rPr>
          <w:rFonts w:cs="Arial"/>
          <w:szCs w:val="22"/>
        </w:rPr>
      </w:pPr>
      <w:r w:rsidRPr="00DD4BD2">
        <w:rPr>
          <w:rFonts w:cs="Arial"/>
          <w:szCs w:val="22"/>
        </w:rPr>
        <w:t>Bloemen van maximaal € 25,= en h</w:t>
      </w:r>
      <w:r w:rsidR="00DB0FFB" w:rsidRPr="00DD4BD2">
        <w:rPr>
          <w:rFonts w:cs="Arial"/>
          <w:szCs w:val="22"/>
        </w:rPr>
        <w:t>et op dat moment binnen de gemeente geldende centrale cadeau. Dit wordt geregeld door de cluster P&amp;O</w:t>
      </w:r>
    </w:p>
    <w:p w14:paraId="5840D201" w14:textId="77777777" w:rsidR="00DB0FFB" w:rsidRPr="00DD4BD2" w:rsidRDefault="00DB0FFB" w:rsidP="00EA58D9">
      <w:pPr>
        <w:rPr>
          <w:rFonts w:cs="Arial"/>
          <w:szCs w:val="22"/>
        </w:rPr>
      </w:pPr>
    </w:p>
    <w:p w14:paraId="306C022F" w14:textId="77777777" w:rsidR="00DB0FFB" w:rsidRPr="00DD4BD2" w:rsidRDefault="00DB0FFB" w:rsidP="00EA58D9">
      <w:pPr>
        <w:pStyle w:val="Kop1"/>
        <w:keepLines w:val="0"/>
        <w:spacing w:before="0"/>
        <w:rPr>
          <w:rFonts w:cs="Arial"/>
          <w:bCs/>
          <w:caps w:val="0"/>
          <w:szCs w:val="22"/>
        </w:rPr>
      </w:pPr>
      <w:r w:rsidRPr="00DD4BD2">
        <w:rPr>
          <w:rFonts w:cs="Arial"/>
          <w:bCs/>
          <w:caps w:val="0"/>
          <w:szCs w:val="22"/>
        </w:rPr>
        <w:t>Artikel 4</w:t>
      </w:r>
    </w:p>
    <w:p w14:paraId="3A9C9EC4" w14:textId="77777777" w:rsidR="00DB0FFB" w:rsidRPr="00DD4BD2" w:rsidRDefault="00DB0FFB" w:rsidP="00EA58D9">
      <w:pPr>
        <w:pStyle w:val="Kop6"/>
        <w:rPr>
          <w:rFonts w:cs="Arial"/>
          <w:szCs w:val="22"/>
        </w:rPr>
      </w:pPr>
      <w:r w:rsidRPr="00DD4BD2">
        <w:rPr>
          <w:rFonts w:cs="Arial"/>
          <w:szCs w:val="22"/>
        </w:rPr>
        <w:t>Ziekte</w:t>
      </w:r>
    </w:p>
    <w:p w14:paraId="6723B169" w14:textId="5F5A054D" w:rsidR="007E4B63" w:rsidRDefault="00DB0FFB" w:rsidP="00FC0643">
      <w:pPr>
        <w:pStyle w:val="Lijstalinea"/>
        <w:numPr>
          <w:ilvl w:val="0"/>
          <w:numId w:val="13"/>
        </w:numPr>
        <w:ind w:left="567" w:hanging="567"/>
        <w:rPr>
          <w:rFonts w:cs="Arial"/>
          <w:szCs w:val="22"/>
        </w:rPr>
      </w:pPr>
      <w:r w:rsidRPr="007E4B63">
        <w:rPr>
          <w:rFonts w:cs="Arial"/>
          <w:szCs w:val="22"/>
        </w:rPr>
        <w:t xml:space="preserve">Bij ziekenhuisopname per omgaande </w:t>
      </w:r>
      <w:r w:rsidR="003D1C09" w:rsidRPr="007E4B63">
        <w:rPr>
          <w:rFonts w:cs="Arial"/>
          <w:szCs w:val="22"/>
        </w:rPr>
        <w:t xml:space="preserve">bloemen of een attentie van maximaal </w:t>
      </w:r>
      <w:r w:rsidR="005D5C7B" w:rsidRPr="007E4B63">
        <w:rPr>
          <w:rFonts w:cs="Arial"/>
          <w:szCs w:val="22"/>
        </w:rPr>
        <w:br/>
      </w:r>
      <w:r w:rsidR="003D1C09" w:rsidRPr="007E4B63">
        <w:rPr>
          <w:rFonts w:cs="Arial"/>
          <w:szCs w:val="22"/>
        </w:rPr>
        <w:t>€ 25,=</w:t>
      </w:r>
      <w:r w:rsidRPr="007E4B63">
        <w:rPr>
          <w:rFonts w:cs="Arial"/>
          <w:szCs w:val="22"/>
        </w:rPr>
        <w:t xml:space="preserve"> </w:t>
      </w:r>
      <w:r w:rsidR="003D1C09" w:rsidRPr="007E4B63">
        <w:rPr>
          <w:rFonts w:cs="Arial"/>
          <w:szCs w:val="22"/>
        </w:rPr>
        <w:t>(</w:t>
      </w:r>
      <w:r w:rsidRPr="007E4B63">
        <w:rPr>
          <w:rFonts w:cs="Arial"/>
          <w:szCs w:val="22"/>
        </w:rPr>
        <w:t>laten</w:t>
      </w:r>
      <w:r w:rsidR="003D1C09" w:rsidRPr="007E4B63">
        <w:rPr>
          <w:rFonts w:cs="Arial"/>
          <w:szCs w:val="22"/>
        </w:rPr>
        <w:t>)</w:t>
      </w:r>
      <w:r w:rsidRPr="007E4B63">
        <w:rPr>
          <w:rFonts w:cs="Arial"/>
          <w:szCs w:val="22"/>
        </w:rPr>
        <w:t xml:space="preserve"> bezorgen.</w:t>
      </w:r>
    </w:p>
    <w:p w14:paraId="4014D4AA" w14:textId="77777777" w:rsidR="007E4B63" w:rsidRDefault="00DB0FFB" w:rsidP="00FC0643">
      <w:pPr>
        <w:pStyle w:val="Lijstalinea"/>
        <w:numPr>
          <w:ilvl w:val="0"/>
          <w:numId w:val="13"/>
        </w:numPr>
        <w:ind w:left="567" w:hanging="567"/>
        <w:rPr>
          <w:rFonts w:cs="Arial"/>
          <w:szCs w:val="22"/>
        </w:rPr>
      </w:pPr>
      <w:r w:rsidRPr="007E4B63">
        <w:rPr>
          <w:rFonts w:cs="Arial"/>
          <w:szCs w:val="22"/>
        </w:rPr>
        <w:t xml:space="preserve">Zonder ziekenhuisopname na afwezigheid van 4 weken </w:t>
      </w:r>
      <w:r w:rsidR="005D5C7B" w:rsidRPr="007E4B63">
        <w:rPr>
          <w:rFonts w:cs="Arial"/>
          <w:szCs w:val="22"/>
        </w:rPr>
        <w:t>bloemen of een attentie van maximaal € 25,=</w:t>
      </w:r>
    </w:p>
    <w:p w14:paraId="43A885C4" w14:textId="7A2F4E01" w:rsidR="00DB0FFB" w:rsidRPr="007E4B63" w:rsidRDefault="00DB0FFB" w:rsidP="00FC0643">
      <w:pPr>
        <w:pStyle w:val="Lijstalinea"/>
        <w:numPr>
          <w:ilvl w:val="0"/>
          <w:numId w:val="13"/>
        </w:numPr>
        <w:ind w:left="567" w:hanging="567"/>
        <w:rPr>
          <w:rFonts w:cs="Arial"/>
          <w:szCs w:val="22"/>
        </w:rPr>
      </w:pPr>
      <w:r w:rsidRPr="007E4B63">
        <w:rPr>
          <w:rFonts w:cs="Arial"/>
          <w:szCs w:val="22"/>
        </w:rPr>
        <w:t>Bij langdurige afwezigheid eventueel nog een keer bos bloemen meenemen of laten bezorgen</w:t>
      </w:r>
      <w:r w:rsidR="00D2460A" w:rsidRPr="007E4B63">
        <w:rPr>
          <w:rFonts w:cs="Arial"/>
          <w:szCs w:val="22"/>
        </w:rPr>
        <w:t xml:space="preserve"> van maximaal € 25,=</w:t>
      </w:r>
      <w:r w:rsidRPr="007E4B63">
        <w:rPr>
          <w:rFonts w:cs="Arial"/>
          <w:szCs w:val="22"/>
        </w:rPr>
        <w:t>.</w:t>
      </w:r>
    </w:p>
    <w:p w14:paraId="33208300" w14:textId="77777777" w:rsidR="00DB0FFB" w:rsidRPr="00DD4BD2" w:rsidRDefault="00DB0FFB" w:rsidP="00EA58D9">
      <w:pPr>
        <w:rPr>
          <w:rFonts w:cs="Arial"/>
          <w:szCs w:val="22"/>
        </w:rPr>
      </w:pPr>
    </w:p>
    <w:p w14:paraId="014E65D4" w14:textId="77777777" w:rsidR="00DB0FFB" w:rsidRPr="00DD4BD2" w:rsidRDefault="00DB0FFB" w:rsidP="00EA58D9">
      <w:pPr>
        <w:pStyle w:val="Kop1"/>
        <w:keepLines w:val="0"/>
        <w:spacing w:before="0"/>
        <w:rPr>
          <w:rFonts w:cs="Arial"/>
          <w:bCs/>
          <w:caps w:val="0"/>
          <w:szCs w:val="22"/>
        </w:rPr>
      </w:pPr>
      <w:r w:rsidRPr="00DD4BD2">
        <w:rPr>
          <w:rFonts w:cs="Arial"/>
          <w:bCs/>
          <w:caps w:val="0"/>
          <w:szCs w:val="22"/>
        </w:rPr>
        <w:t>Artikel 5</w:t>
      </w:r>
    </w:p>
    <w:p w14:paraId="37A52CCA" w14:textId="77777777" w:rsidR="00DB0FFB" w:rsidRPr="00DD4BD2" w:rsidRDefault="00DB0FFB" w:rsidP="00EA58D9">
      <w:pPr>
        <w:pStyle w:val="Kop6"/>
        <w:rPr>
          <w:rFonts w:cs="Arial"/>
          <w:b w:val="0"/>
          <w:szCs w:val="22"/>
        </w:rPr>
      </w:pPr>
      <w:r w:rsidRPr="00DD4BD2">
        <w:rPr>
          <w:rFonts w:cs="Arial"/>
          <w:b w:val="0"/>
          <w:szCs w:val="22"/>
        </w:rPr>
        <w:t xml:space="preserve">Overlijden medewerker </w:t>
      </w:r>
    </w:p>
    <w:p w14:paraId="18057EFD" w14:textId="77777777" w:rsidR="007E4B63" w:rsidRDefault="00DB0FFB" w:rsidP="00FC0643">
      <w:pPr>
        <w:pStyle w:val="Lijstalinea"/>
        <w:numPr>
          <w:ilvl w:val="0"/>
          <w:numId w:val="14"/>
        </w:numPr>
        <w:ind w:left="567" w:hanging="567"/>
        <w:rPr>
          <w:rFonts w:cs="Arial"/>
          <w:szCs w:val="22"/>
        </w:rPr>
      </w:pPr>
      <w:r w:rsidRPr="007E4B63">
        <w:rPr>
          <w:rFonts w:cs="Arial"/>
          <w:szCs w:val="22"/>
        </w:rPr>
        <w:t>Uitkering volgens art.</w:t>
      </w:r>
      <w:r w:rsidR="0000053F" w:rsidRPr="007E4B63">
        <w:rPr>
          <w:rFonts w:cs="Arial"/>
          <w:szCs w:val="22"/>
        </w:rPr>
        <w:t>7.674 lid 2 BW en artikel 10.20 CAO</w:t>
      </w:r>
      <w:r w:rsidRPr="007E4B63">
        <w:rPr>
          <w:rFonts w:cs="Arial"/>
          <w:szCs w:val="22"/>
        </w:rPr>
        <w:t xml:space="preserve"> </w:t>
      </w:r>
    </w:p>
    <w:p w14:paraId="55B7097B" w14:textId="77777777" w:rsidR="007E4B63" w:rsidRDefault="00DB0FFB" w:rsidP="00FC0643">
      <w:pPr>
        <w:pStyle w:val="Lijstalinea"/>
        <w:numPr>
          <w:ilvl w:val="0"/>
          <w:numId w:val="14"/>
        </w:numPr>
        <w:ind w:left="567" w:hanging="567"/>
        <w:rPr>
          <w:rFonts w:cs="Arial"/>
          <w:szCs w:val="22"/>
        </w:rPr>
      </w:pPr>
      <w:r w:rsidRPr="007E4B63">
        <w:rPr>
          <w:rFonts w:cs="Arial"/>
          <w:szCs w:val="22"/>
        </w:rPr>
        <w:t>Condoleance brief of condoleancekaart.</w:t>
      </w:r>
    </w:p>
    <w:p w14:paraId="522179CB" w14:textId="77777777" w:rsidR="007E4B63" w:rsidRDefault="00DB0FFB" w:rsidP="00FC0643">
      <w:pPr>
        <w:pStyle w:val="Lijstalinea"/>
        <w:numPr>
          <w:ilvl w:val="0"/>
          <w:numId w:val="14"/>
        </w:numPr>
        <w:ind w:left="567" w:hanging="567"/>
        <w:rPr>
          <w:rFonts w:cs="Arial"/>
          <w:szCs w:val="22"/>
        </w:rPr>
      </w:pPr>
      <w:r w:rsidRPr="007E4B63">
        <w:rPr>
          <w:rFonts w:cs="Arial"/>
          <w:szCs w:val="22"/>
        </w:rPr>
        <w:t>Advertentie in zowel plaatselijke als regionale pers indien de nabestaanden dit op prijs stellen.</w:t>
      </w:r>
    </w:p>
    <w:p w14:paraId="5213D81D" w14:textId="77777777" w:rsidR="007E4B63" w:rsidRDefault="00DB0FFB" w:rsidP="00FC0643">
      <w:pPr>
        <w:pStyle w:val="Lijstalinea"/>
        <w:numPr>
          <w:ilvl w:val="0"/>
          <w:numId w:val="14"/>
        </w:numPr>
        <w:ind w:left="567" w:hanging="567"/>
        <w:rPr>
          <w:rFonts w:cs="Arial"/>
          <w:szCs w:val="22"/>
        </w:rPr>
      </w:pPr>
      <w:r w:rsidRPr="007E4B63">
        <w:rPr>
          <w:rFonts w:cs="Arial"/>
          <w:szCs w:val="22"/>
        </w:rPr>
        <w:t>Blijk van medeleven in de vorm van rouwboeket</w:t>
      </w:r>
    </w:p>
    <w:p w14:paraId="478F558F" w14:textId="0C4BC6BC" w:rsidR="00DB0FFB" w:rsidRPr="007E4B63" w:rsidRDefault="00DB0FFB" w:rsidP="00FC0643">
      <w:pPr>
        <w:pStyle w:val="Lijstalinea"/>
        <w:numPr>
          <w:ilvl w:val="0"/>
          <w:numId w:val="14"/>
        </w:numPr>
        <w:ind w:left="567" w:hanging="567"/>
        <w:rPr>
          <w:rFonts w:cs="Arial"/>
          <w:szCs w:val="22"/>
        </w:rPr>
      </w:pPr>
      <w:r w:rsidRPr="007E4B63">
        <w:rPr>
          <w:rFonts w:cs="Arial"/>
          <w:szCs w:val="22"/>
        </w:rPr>
        <w:t>Bezoek begrafenis/crematie, eenieder in de gelegenheid stellen, indien de nabe</w:t>
      </w:r>
      <w:r w:rsidR="007E75F6" w:rsidRPr="007E4B63">
        <w:rPr>
          <w:rFonts w:cs="Arial"/>
          <w:szCs w:val="22"/>
        </w:rPr>
        <w:t>staanden dit op prijs stellen. Het bijwonen van d</w:t>
      </w:r>
      <w:r w:rsidRPr="007E4B63">
        <w:rPr>
          <w:rFonts w:cs="Arial"/>
          <w:szCs w:val="22"/>
        </w:rPr>
        <w:t>e begrafenis/crematie mag in dit geval in diensttijd plaatsvinden.</w:t>
      </w:r>
    </w:p>
    <w:p w14:paraId="60D233CD" w14:textId="77777777" w:rsidR="00DB0FFB" w:rsidRPr="00DD4BD2" w:rsidRDefault="00DB0FFB" w:rsidP="00EA58D9">
      <w:pPr>
        <w:rPr>
          <w:rFonts w:cs="Arial"/>
          <w:szCs w:val="22"/>
        </w:rPr>
      </w:pPr>
    </w:p>
    <w:p w14:paraId="7B1A2C0A" w14:textId="77777777" w:rsidR="00DB0FFB" w:rsidRPr="00DD4BD2" w:rsidRDefault="00DB0FFB" w:rsidP="00EA58D9">
      <w:pPr>
        <w:pStyle w:val="Kop6"/>
        <w:rPr>
          <w:rFonts w:cs="Arial"/>
          <w:b w:val="0"/>
          <w:szCs w:val="22"/>
        </w:rPr>
      </w:pPr>
      <w:r w:rsidRPr="00DD4BD2">
        <w:rPr>
          <w:rFonts w:cs="Arial"/>
          <w:b w:val="0"/>
          <w:szCs w:val="22"/>
        </w:rPr>
        <w:t>Overlijden partner van medewerker</w:t>
      </w:r>
    </w:p>
    <w:p w14:paraId="28851AF2" w14:textId="77777777" w:rsidR="007E4B63" w:rsidRDefault="00DB0FFB" w:rsidP="00FC0643">
      <w:pPr>
        <w:pStyle w:val="Lijstalinea"/>
        <w:numPr>
          <w:ilvl w:val="0"/>
          <w:numId w:val="14"/>
        </w:numPr>
        <w:ind w:left="567" w:hanging="567"/>
        <w:rPr>
          <w:rFonts w:cs="Arial"/>
          <w:szCs w:val="22"/>
        </w:rPr>
      </w:pPr>
      <w:r w:rsidRPr="007E4B63">
        <w:rPr>
          <w:rFonts w:cs="Arial"/>
          <w:szCs w:val="22"/>
        </w:rPr>
        <w:t>Condoleance brief of condoleancekaart.</w:t>
      </w:r>
    </w:p>
    <w:p w14:paraId="6575E55A" w14:textId="29DD43F7" w:rsidR="00DB0FFB" w:rsidRPr="007E4B63" w:rsidRDefault="00DB0FFB" w:rsidP="00FC0643">
      <w:pPr>
        <w:pStyle w:val="Lijstalinea"/>
        <w:numPr>
          <w:ilvl w:val="0"/>
          <w:numId w:val="14"/>
        </w:numPr>
        <w:ind w:left="567" w:hanging="567"/>
        <w:rPr>
          <w:rFonts w:cs="Arial"/>
          <w:szCs w:val="22"/>
        </w:rPr>
      </w:pPr>
      <w:r w:rsidRPr="007E4B63">
        <w:rPr>
          <w:rFonts w:cs="Arial"/>
          <w:szCs w:val="22"/>
        </w:rPr>
        <w:lastRenderedPageBreak/>
        <w:t xml:space="preserve">Bezoek begrafenis/crematie door collega's van de afdeling en afvaardiging van overige afdelingen, indien de nabestaanden dit op </w:t>
      </w:r>
      <w:r w:rsidR="007E75F6" w:rsidRPr="007E4B63">
        <w:rPr>
          <w:rFonts w:cs="Arial"/>
          <w:szCs w:val="22"/>
        </w:rPr>
        <w:t>prijs stellen. Het bijwonen van d</w:t>
      </w:r>
      <w:r w:rsidRPr="007E4B63">
        <w:rPr>
          <w:rFonts w:cs="Arial"/>
          <w:szCs w:val="22"/>
        </w:rPr>
        <w:t>e begrafenis/crematie vindt in dit geval in eigen tijd plaats.</w:t>
      </w:r>
    </w:p>
    <w:p w14:paraId="76EC8CDA" w14:textId="77777777" w:rsidR="00DB0FFB" w:rsidRPr="00DD4BD2" w:rsidRDefault="00DB0FFB" w:rsidP="00EA58D9">
      <w:pPr>
        <w:ind w:left="720" w:hanging="720"/>
        <w:rPr>
          <w:rFonts w:cs="Arial"/>
          <w:szCs w:val="22"/>
        </w:rPr>
      </w:pPr>
    </w:p>
    <w:p w14:paraId="6BE47B42" w14:textId="77777777" w:rsidR="00DB0FFB" w:rsidRPr="00DD4BD2" w:rsidRDefault="00DB0FFB" w:rsidP="00EA58D9">
      <w:pPr>
        <w:pStyle w:val="Kop6"/>
        <w:rPr>
          <w:rFonts w:cs="Arial"/>
          <w:b w:val="0"/>
          <w:szCs w:val="22"/>
        </w:rPr>
      </w:pPr>
      <w:r w:rsidRPr="00DD4BD2">
        <w:rPr>
          <w:rFonts w:cs="Arial"/>
          <w:b w:val="0"/>
          <w:szCs w:val="22"/>
        </w:rPr>
        <w:t>Overlijden kind van medewerker</w:t>
      </w:r>
    </w:p>
    <w:p w14:paraId="4EC10098" w14:textId="77777777" w:rsidR="007E4B63" w:rsidRDefault="00DB0FFB" w:rsidP="00FC0643">
      <w:pPr>
        <w:pStyle w:val="Lijstalinea"/>
        <w:numPr>
          <w:ilvl w:val="0"/>
          <w:numId w:val="14"/>
        </w:numPr>
        <w:ind w:left="567" w:hanging="567"/>
        <w:rPr>
          <w:rFonts w:cs="Arial"/>
          <w:szCs w:val="22"/>
        </w:rPr>
      </w:pPr>
      <w:r w:rsidRPr="007E4B63">
        <w:rPr>
          <w:rFonts w:cs="Arial"/>
          <w:szCs w:val="22"/>
        </w:rPr>
        <w:t>Condoleance brief of condoleancekaart.</w:t>
      </w:r>
    </w:p>
    <w:p w14:paraId="7EC7079D" w14:textId="0DFA19EB" w:rsidR="00DB0FFB" w:rsidRPr="007E4B63" w:rsidRDefault="00DB0FFB" w:rsidP="00FC0643">
      <w:pPr>
        <w:pStyle w:val="Lijstalinea"/>
        <w:numPr>
          <w:ilvl w:val="0"/>
          <w:numId w:val="14"/>
        </w:numPr>
        <w:ind w:left="567" w:hanging="567"/>
        <w:rPr>
          <w:rFonts w:cs="Arial"/>
          <w:szCs w:val="22"/>
        </w:rPr>
      </w:pPr>
      <w:r w:rsidRPr="007E4B63">
        <w:rPr>
          <w:rFonts w:cs="Arial"/>
          <w:szCs w:val="22"/>
        </w:rPr>
        <w:t>Bezoek begrafenis/crematie door collega's van de afdeling en afvaardiging van overige afdelingen, indien de nabe</w:t>
      </w:r>
      <w:r w:rsidR="007E75F6" w:rsidRPr="007E4B63">
        <w:rPr>
          <w:rFonts w:cs="Arial"/>
          <w:szCs w:val="22"/>
        </w:rPr>
        <w:t>staanden dit op prijs stellen. Het bijwonen van d</w:t>
      </w:r>
      <w:r w:rsidRPr="007E4B63">
        <w:rPr>
          <w:rFonts w:cs="Arial"/>
          <w:szCs w:val="22"/>
        </w:rPr>
        <w:t>e begrafenis/crematie vindt in dit geval in eigen tijd plaats.</w:t>
      </w:r>
    </w:p>
    <w:p w14:paraId="347C1982" w14:textId="77777777" w:rsidR="00DB0FFB" w:rsidRPr="00FC0643" w:rsidRDefault="00DB0FFB" w:rsidP="00FC0643">
      <w:pPr>
        <w:rPr>
          <w:rFonts w:cs="Arial"/>
          <w:szCs w:val="22"/>
        </w:rPr>
      </w:pPr>
    </w:p>
    <w:p w14:paraId="17EB534A" w14:textId="77777777" w:rsidR="00DB0FFB" w:rsidRPr="00DD4BD2" w:rsidRDefault="00DB0FFB" w:rsidP="00EA58D9">
      <w:pPr>
        <w:pStyle w:val="Kop6"/>
        <w:rPr>
          <w:rFonts w:cs="Arial"/>
          <w:b w:val="0"/>
          <w:szCs w:val="22"/>
        </w:rPr>
      </w:pPr>
      <w:r w:rsidRPr="00DD4BD2">
        <w:rPr>
          <w:rFonts w:cs="Arial"/>
          <w:b w:val="0"/>
          <w:szCs w:val="22"/>
        </w:rPr>
        <w:t>(Schoon)ouder van medewerker</w:t>
      </w:r>
    </w:p>
    <w:p w14:paraId="39E7072A" w14:textId="77777777" w:rsidR="00DB0FFB" w:rsidRPr="007E4B63" w:rsidRDefault="00DB0FFB" w:rsidP="00FC0643">
      <w:pPr>
        <w:pStyle w:val="Lijstalinea"/>
        <w:numPr>
          <w:ilvl w:val="0"/>
          <w:numId w:val="17"/>
        </w:numPr>
        <w:ind w:left="567" w:hanging="567"/>
        <w:rPr>
          <w:rFonts w:cs="Arial"/>
          <w:szCs w:val="22"/>
        </w:rPr>
      </w:pPr>
      <w:r w:rsidRPr="007E4B63">
        <w:rPr>
          <w:rFonts w:cs="Arial"/>
          <w:szCs w:val="22"/>
        </w:rPr>
        <w:t>Bezoek begrafenis/crematie door collega's van de afdeling, indien de nabe</w:t>
      </w:r>
      <w:r w:rsidR="007E75F6" w:rsidRPr="007E4B63">
        <w:rPr>
          <w:rFonts w:cs="Arial"/>
          <w:szCs w:val="22"/>
        </w:rPr>
        <w:t>staanden dit op prijs stellen. Het bijwonen van d</w:t>
      </w:r>
      <w:r w:rsidRPr="007E4B63">
        <w:rPr>
          <w:rFonts w:cs="Arial"/>
          <w:szCs w:val="22"/>
        </w:rPr>
        <w:t>e begrafenis/crematie vindt in dit geval in eigen tijd plaats.</w:t>
      </w:r>
    </w:p>
    <w:p w14:paraId="6F0AA275" w14:textId="77777777" w:rsidR="00DB0FFB" w:rsidRPr="00DD4BD2" w:rsidRDefault="00DB0FFB" w:rsidP="00EA58D9">
      <w:pPr>
        <w:rPr>
          <w:rFonts w:cs="Arial"/>
          <w:szCs w:val="22"/>
        </w:rPr>
      </w:pPr>
    </w:p>
    <w:p w14:paraId="0607584C" w14:textId="77777777" w:rsidR="00DB0FFB" w:rsidRPr="00DD4BD2" w:rsidRDefault="00DB0FFB" w:rsidP="00EA58D9">
      <w:pPr>
        <w:pStyle w:val="Kop6"/>
        <w:rPr>
          <w:rFonts w:cs="Arial"/>
          <w:b w:val="0"/>
          <w:szCs w:val="22"/>
        </w:rPr>
      </w:pPr>
      <w:r w:rsidRPr="00DD4BD2">
        <w:rPr>
          <w:rFonts w:cs="Arial"/>
          <w:b w:val="0"/>
          <w:szCs w:val="22"/>
        </w:rPr>
        <w:t>Overlijden gepensioneerden</w:t>
      </w:r>
    </w:p>
    <w:p w14:paraId="6DB8A8E2" w14:textId="77777777" w:rsidR="007E4B63" w:rsidRDefault="00DB0FFB" w:rsidP="00FC0643">
      <w:pPr>
        <w:pStyle w:val="Lijstalinea"/>
        <w:numPr>
          <w:ilvl w:val="0"/>
          <w:numId w:val="17"/>
        </w:numPr>
        <w:ind w:left="567" w:hanging="567"/>
        <w:rPr>
          <w:rFonts w:cs="Arial"/>
          <w:szCs w:val="22"/>
        </w:rPr>
      </w:pPr>
      <w:r w:rsidRPr="007E4B63">
        <w:rPr>
          <w:rFonts w:cs="Arial"/>
          <w:szCs w:val="22"/>
        </w:rPr>
        <w:t>Condoleancebrief mits oud werkgever hiervan schriftelijk op de hoogte wordt gesteld.</w:t>
      </w:r>
    </w:p>
    <w:p w14:paraId="53502F2F" w14:textId="647EC0D5" w:rsidR="00DB0FFB" w:rsidRPr="007E4B63" w:rsidRDefault="00DB0FFB" w:rsidP="00FC0643">
      <w:pPr>
        <w:pStyle w:val="Lijstalinea"/>
        <w:numPr>
          <w:ilvl w:val="0"/>
          <w:numId w:val="17"/>
        </w:numPr>
        <w:ind w:left="567" w:hanging="567"/>
        <w:rPr>
          <w:rFonts w:cs="Arial"/>
          <w:szCs w:val="22"/>
        </w:rPr>
      </w:pPr>
      <w:r w:rsidRPr="007E4B63">
        <w:rPr>
          <w:rFonts w:cs="Arial"/>
          <w:szCs w:val="22"/>
        </w:rPr>
        <w:t>Bezoek begrafenis/crematie door collega’s van de afdeling waar hij/zij werkzaam is geweest, indien de nabes</w:t>
      </w:r>
      <w:r w:rsidR="007E75F6" w:rsidRPr="007E4B63">
        <w:rPr>
          <w:rFonts w:cs="Arial"/>
          <w:szCs w:val="22"/>
        </w:rPr>
        <w:t xml:space="preserve">taanden dit op prijs stellen. </w:t>
      </w:r>
      <w:r w:rsidR="007E75F6" w:rsidRPr="007E4B63">
        <w:rPr>
          <w:rFonts w:cs="Arial"/>
          <w:szCs w:val="22"/>
        </w:rPr>
        <w:br/>
        <w:t>Het bijwonen van d</w:t>
      </w:r>
      <w:r w:rsidRPr="007E4B63">
        <w:rPr>
          <w:rFonts w:cs="Arial"/>
          <w:szCs w:val="22"/>
        </w:rPr>
        <w:t>e begrafenis/crematie vindt in dit geval in eigen tijd plaats.</w:t>
      </w:r>
    </w:p>
    <w:p w14:paraId="462F04F3" w14:textId="77777777" w:rsidR="00DB0FFB" w:rsidRPr="00DD4BD2" w:rsidRDefault="00DB0FFB" w:rsidP="00EA58D9">
      <w:pPr>
        <w:rPr>
          <w:rFonts w:cs="Arial"/>
          <w:szCs w:val="22"/>
        </w:rPr>
      </w:pPr>
    </w:p>
    <w:p w14:paraId="1B2EEE94" w14:textId="77777777" w:rsidR="00DB0FFB" w:rsidRPr="00DD4BD2" w:rsidRDefault="00DB0FFB" w:rsidP="00EA58D9">
      <w:pPr>
        <w:pStyle w:val="Kop1"/>
        <w:keepLines w:val="0"/>
        <w:spacing w:before="0"/>
        <w:rPr>
          <w:rFonts w:cs="Arial"/>
          <w:bCs/>
          <w:caps w:val="0"/>
          <w:szCs w:val="22"/>
        </w:rPr>
      </w:pPr>
      <w:r w:rsidRPr="00DD4BD2">
        <w:rPr>
          <w:rFonts w:cs="Arial"/>
          <w:bCs/>
          <w:caps w:val="0"/>
          <w:szCs w:val="22"/>
        </w:rPr>
        <w:t>Artikel 6</w:t>
      </w:r>
    </w:p>
    <w:p w14:paraId="72836673" w14:textId="3713B500" w:rsidR="00DB0FFB" w:rsidRPr="00DD4BD2" w:rsidRDefault="00DB0FFB" w:rsidP="00EA58D9">
      <w:pPr>
        <w:rPr>
          <w:rFonts w:cs="Arial"/>
          <w:szCs w:val="22"/>
        </w:rPr>
      </w:pPr>
      <w:r w:rsidRPr="00DD4BD2">
        <w:rPr>
          <w:rFonts w:cs="Arial"/>
          <w:szCs w:val="22"/>
        </w:rPr>
        <w:t xml:space="preserve">Bij overige aangelegenheden die niet in deze regeling zijn </w:t>
      </w:r>
      <w:r w:rsidR="00B86D6B" w:rsidRPr="00DD4BD2">
        <w:rPr>
          <w:rFonts w:cs="Arial"/>
          <w:szCs w:val="22"/>
        </w:rPr>
        <w:t>op</w:t>
      </w:r>
      <w:r w:rsidRPr="00DD4BD2">
        <w:rPr>
          <w:rFonts w:cs="Arial"/>
          <w:szCs w:val="22"/>
        </w:rPr>
        <w:t>genomen beslist het afdelings</w:t>
      </w:r>
      <w:r w:rsidR="003C76FB" w:rsidRPr="00DD4BD2">
        <w:rPr>
          <w:rFonts w:cs="Arial"/>
          <w:szCs w:val="22"/>
        </w:rPr>
        <w:t>manager</w:t>
      </w:r>
      <w:r w:rsidRPr="00DD4BD2">
        <w:rPr>
          <w:rFonts w:cs="Arial"/>
          <w:szCs w:val="22"/>
        </w:rPr>
        <w:t xml:space="preserve"> in overleg met de gemeentesecretaris en de cluster P&amp;O.</w:t>
      </w:r>
    </w:p>
    <w:p w14:paraId="62B29F7F" w14:textId="77777777" w:rsidR="00DB0FFB" w:rsidRPr="00DD4BD2" w:rsidRDefault="00DB0FFB" w:rsidP="00EA58D9">
      <w:pPr>
        <w:rPr>
          <w:rFonts w:cs="Arial"/>
          <w:b/>
          <w:szCs w:val="22"/>
          <w:u w:val="single"/>
        </w:rPr>
      </w:pPr>
      <w:r w:rsidRPr="00DD4BD2">
        <w:rPr>
          <w:rFonts w:cs="Arial"/>
          <w:b/>
          <w:szCs w:val="22"/>
          <w:u w:val="single"/>
        </w:rPr>
        <w:br w:type="page"/>
      </w:r>
      <w:r w:rsidRPr="00DD4BD2">
        <w:rPr>
          <w:rFonts w:cs="Arial"/>
          <w:b/>
          <w:szCs w:val="22"/>
          <w:u w:val="single"/>
        </w:rPr>
        <w:lastRenderedPageBreak/>
        <w:t>Toelichting:</w:t>
      </w:r>
    </w:p>
    <w:p w14:paraId="799DC557" w14:textId="77777777" w:rsidR="00DB0FFB" w:rsidRPr="00DD4BD2" w:rsidRDefault="00DB0FFB" w:rsidP="00EA58D9">
      <w:pPr>
        <w:rPr>
          <w:rFonts w:cs="Arial"/>
          <w:szCs w:val="22"/>
        </w:rPr>
      </w:pPr>
      <w:r w:rsidRPr="00DD4BD2">
        <w:rPr>
          <w:rFonts w:cs="Arial"/>
          <w:szCs w:val="22"/>
        </w:rPr>
        <w:t>De gemeente Drimmelen en haar rechtsvoorgangers kennen al lang een regeling met richtlijnen voor bijzondere gebeurtenissen.</w:t>
      </w:r>
    </w:p>
    <w:p w14:paraId="34A8A4A0" w14:textId="77777777" w:rsidR="00DB0FFB" w:rsidRPr="00DD4BD2" w:rsidRDefault="00DB0FFB" w:rsidP="00EA58D9">
      <w:pPr>
        <w:rPr>
          <w:rFonts w:cs="Arial"/>
          <w:szCs w:val="22"/>
        </w:rPr>
      </w:pPr>
    </w:p>
    <w:p w14:paraId="44C05814" w14:textId="77777777" w:rsidR="00DB0FFB" w:rsidRPr="00DD4BD2" w:rsidRDefault="00DB0FFB" w:rsidP="00EA58D9">
      <w:pPr>
        <w:rPr>
          <w:rFonts w:cs="Arial"/>
          <w:szCs w:val="22"/>
        </w:rPr>
      </w:pPr>
      <w:r w:rsidRPr="00DD4BD2">
        <w:rPr>
          <w:rFonts w:cs="Arial"/>
          <w:szCs w:val="22"/>
        </w:rPr>
        <w:t>In verband met de invoerin</w:t>
      </w:r>
      <w:r w:rsidR="00B86D6B" w:rsidRPr="00DD4BD2">
        <w:rPr>
          <w:rFonts w:cs="Arial"/>
          <w:szCs w:val="22"/>
        </w:rPr>
        <w:t>g van de Werkkostenregeling WKR</w:t>
      </w:r>
      <w:r w:rsidRPr="00DD4BD2">
        <w:rPr>
          <w:rFonts w:cs="Arial"/>
          <w:szCs w:val="22"/>
        </w:rPr>
        <w:t xml:space="preserve"> zijn in het verleden enkele wijzigingen aangebracht.</w:t>
      </w:r>
      <w:r w:rsidR="00EA58D9" w:rsidRPr="00DD4BD2">
        <w:rPr>
          <w:rFonts w:cs="Arial"/>
          <w:szCs w:val="22"/>
        </w:rPr>
        <w:t xml:space="preserve"> </w:t>
      </w:r>
      <w:r w:rsidRPr="00DD4BD2">
        <w:rPr>
          <w:rFonts w:cs="Arial"/>
          <w:szCs w:val="22"/>
        </w:rPr>
        <w:t>Nu de WKR enkele jaren van kracht is en duidelijk is wat wel en niet mogelijk is in het kader van de WKR, is de regeling bekeken en herschreven. Tevens is een meer passende titel aan de regeling gehangen.</w:t>
      </w:r>
    </w:p>
    <w:p w14:paraId="21FFDBD2" w14:textId="77777777" w:rsidR="00DB0FFB" w:rsidRPr="00DD4BD2" w:rsidRDefault="00DB0FFB" w:rsidP="00EA58D9">
      <w:pPr>
        <w:rPr>
          <w:rFonts w:cs="Arial"/>
          <w:szCs w:val="22"/>
        </w:rPr>
      </w:pPr>
    </w:p>
    <w:p w14:paraId="6FA0D7FC" w14:textId="77777777" w:rsidR="00DB0FFB" w:rsidRPr="00DD4BD2" w:rsidRDefault="00DB0FFB" w:rsidP="00EA58D9">
      <w:pPr>
        <w:rPr>
          <w:rFonts w:cs="Arial"/>
          <w:b/>
          <w:i/>
          <w:szCs w:val="22"/>
        </w:rPr>
      </w:pPr>
      <w:r w:rsidRPr="00DD4BD2">
        <w:rPr>
          <w:rFonts w:cs="Arial"/>
          <w:b/>
          <w:i/>
          <w:szCs w:val="22"/>
        </w:rPr>
        <w:t>Artikelsgewijze toelichting:</w:t>
      </w:r>
    </w:p>
    <w:p w14:paraId="088AD071" w14:textId="4150BFDA" w:rsidR="00DB0FFB" w:rsidRPr="00DD4BD2" w:rsidRDefault="00DB0FFB" w:rsidP="00EA58D9">
      <w:pPr>
        <w:rPr>
          <w:rFonts w:cs="Arial"/>
          <w:szCs w:val="22"/>
        </w:rPr>
      </w:pPr>
      <w:r w:rsidRPr="00DD4BD2">
        <w:rPr>
          <w:rFonts w:cs="Arial"/>
          <w:szCs w:val="22"/>
          <w:u w:val="single"/>
        </w:rPr>
        <w:t xml:space="preserve">Artikel 1: </w:t>
      </w:r>
      <w:r w:rsidRPr="00DD4BD2">
        <w:rPr>
          <w:rFonts w:cs="Arial"/>
          <w:szCs w:val="22"/>
          <w:u w:val="single"/>
        </w:rPr>
        <w:br/>
      </w:r>
      <w:r w:rsidRPr="00DD4BD2">
        <w:rPr>
          <w:rFonts w:cs="Arial"/>
          <w:szCs w:val="22"/>
        </w:rPr>
        <w:t xml:space="preserve">In dit artikel worden de richtlijnen omtrent de jubilea geregeld. Bij jubileum overheidsdienst volgt de gemeente Drimmelen de vastgestelde </w:t>
      </w:r>
      <w:r w:rsidR="00275B6D">
        <w:rPr>
          <w:rFonts w:cs="Arial"/>
          <w:szCs w:val="22"/>
        </w:rPr>
        <w:t>CAO gemeenten</w:t>
      </w:r>
      <w:r w:rsidRPr="00DD4BD2">
        <w:rPr>
          <w:rFonts w:cs="Arial"/>
          <w:szCs w:val="22"/>
        </w:rPr>
        <w:t>.</w:t>
      </w:r>
    </w:p>
    <w:p w14:paraId="506B361F" w14:textId="77777777" w:rsidR="00DB0FFB" w:rsidRPr="00DD4BD2" w:rsidRDefault="00DB0FFB" w:rsidP="00EA58D9">
      <w:pPr>
        <w:rPr>
          <w:rFonts w:cs="Arial"/>
          <w:szCs w:val="22"/>
        </w:rPr>
      </w:pPr>
      <w:r w:rsidRPr="00DD4BD2">
        <w:rPr>
          <w:rFonts w:cs="Arial"/>
          <w:szCs w:val="22"/>
        </w:rPr>
        <w:t xml:space="preserve">Voor jubilea in actieve dienst bij de gemeente Drimmelen en haar rechtsvoorgangers zijn aparte richtlijnen opgenomen. Belangrijke wijziging ten opzichte van de voorgaande regeling is het organiseren van een </w:t>
      </w:r>
      <w:proofErr w:type="spellStart"/>
      <w:r w:rsidRPr="00DD4BD2">
        <w:rPr>
          <w:rFonts w:cs="Arial"/>
          <w:szCs w:val="22"/>
        </w:rPr>
        <w:t>afdelingsbreed</w:t>
      </w:r>
      <w:proofErr w:type="spellEnd"/>
      <w:r w:rsidRPr="00DD4BD2">
        <w:rPr>
          <w:rFonts w:cs="Arial"/>
          <w:szCs w:val="22"/>
        </w:rPr>
        <w:t xml:space="preserve"> jubilarissenetentje in plaats van een i</w:t>
      </w:r>
      <w:r w:rsidR="00B86D6B" w:rsidRPr="00DD4BD2">
        <w:rPr>
          <w:rFonts w:cs="Arial"/>
          <w:szCs w:val="22"/>
        </w:rPr>
        <w:t>nformele bijeenkomst in het Praa</w:t>
      </w:r>
      <w:r w:rsidRPr="00DD4BD2">
        <w:rPr>
          <w:rFonts w:cs="Arial"/>
          <w:szCs w:val="22"/>
        </w:rPr>
        <w:t>thuis</w:t>
      </w:r>
      <w:r w:rsidR="00AD75FD" w:rsidRPr="00DD4BD2">
        <w:rPr>
          <w:rFonts w:cs="Arial"/>
          <w:szCs w:val="22"/>
        </w:rPr>
        <w:t xml:space="preserve"> voor de jubilarissen met 25- en 40 jarig gemeentelijk dienstverband</w:t>
      </w:r>
      <w:r w:rsidRPr="00DD4BD2">
        <w:rPr>
          <w:rFonts w:cs="Arial"/>
          <w:szCs w:val="22"/>
        </w:rPr>
        <w:t>. Deze wijziging is opgenomen in verband met een aantal concrete verzoeken om een etentje te mogen organiseren dan wel een BBQ te mogen houden voor meerdere jubilarissen gelijktijdig. Gezien de kosten die gemoeid zijn met een</w:t>
      </w:r>
      <w:r w:rsidR="00B86D6B" w:rsidRPr="00DD4BD2">
        <w:rPr>
          <w:rFonts w:cs="Arial"/>
          <w:szCs w:val="22"/>
        </w:rPr>
        <w:t xml:space="preserve"> informeel samenzijn in het Praa</w:t>
      </w:r>
      <w:r w:rsidRPr="00DD4BD2">
        <w:rPr>
          <w:rFonts w:cs="Arial"/>
          <w:szCs w:val="22"/>
        </w:rPr>
        <w:t xml:space="preserve">thuis zoals in het verleden georganiseerd, en de kosten voor een etentje voor de afdeling is het maximumbedrag per </w:t>
      </w:r>
      <w:r w:rsidR="00B86D6B" w:rsidRPr="00DD4BD2">
        <w:rPr>
          <w:rFonts w:cs="Arial"/>
          <w:szCs w:val="22"/>
        </w:rPr>
        <w:t xml:space="preserve">deelnemende </w:t>
      </w:r>
      <w:r w:rsidRPr="00DD4BD2">
        <w:rPr>
          <w:rFonts w:cs="Arial"/>
          <w:szCs w:val="22"/>
        </w:rPr>
        <w:t>medewerker g</w:t>
      </w:r>
      <w:r w:rsidR="00B86D6B" w:rsidRPr="00DD4BD2">
        <w:rPr>
          <w:rFonts w:cs="Arial"/>
          <w:szCs w:val="22"/>
        </w:rPr>
        <w:t>esteld op € 40,00</w:t>
      </w:r>
      <w:r w:rsidRPr="00DD4BD2">
        <w:rPr>
          <w:rFonts w:cs="Arial"/>
          <w:szCs w:val="22"/>
        </w:rPr>
        <w:t>.</w:t>
      </w:r>
    </w:p>
    <w:p w14:paraId="3C083082" w14:textId="77777777" w:rsidR="00DB0FFB" w:rsidRPr="00DD4BD2" w:rsidRDefault="00DB0FFB" w:rsidP="00EA58D9">
      <w:pPr>
        <w:rPr>
          <w:rFonts w:cs="Arial"/>
          <w:szCs w:val="22"/>
        </w:rPr>
      </w:pPr>
      <w:r w:rsidRPr="00DD4BD2">
        <w:rPr>
          <w:rFonts w:cs="Arial"/>
          <w:szCs w:val="22"/>
        </w:rPr>
        <w:t>In artikel 1 zijn ook de randvoorwaarden voor het toekennen van het budget voor het jubilarissenetentje opgenomen. De meest belangrijke randvoorwaarde is dat er per afdeling maximaal één jubilarissenetentje per kalenderjaar kan worden georganiseerd.</w:t>
      </w:r>
    </w:p>
    <w:p w14:paraId="2139BEA0" w14:textId="77777777" w:rsidR="002A581C" w:rsidRPr="00DD4BD2" w:rsidRDefault="002A581C" w:rsidP="00EA58D9">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rPr>
          <w:rFonts w:cs="Arial"/>
          <w:szCs w:val="22"/>
        </w:rPr>
      </w:pPr>
      <w:r w:rsidRPr="00DD4BD2">
        <w:rPr>
          <w:rFonts w:cs="Arial"/>
          <w:szCs w:val="22"/>
        </w:rPr>
        <w:t>Conform de werktijdenregeling wordt het bijwonen van personeelsbijeenkomsten, waaronder begrepen recepties</w:t>
      </w:r>
      <w:r w:rsidR="00B86D6B" w:rsidRPr="00DD4BD2">
        <w:rPr>
          <w:rFonts w:cs="Arial"/>
          <w:szCs w:val="22"/>
        </w:rPr>
        <w:t xml:space="preserve"> en het jubilarissen- of pensioendiner</w:t>
      </w:r>
      <w:r w:rsidRPr="00DD4BD2">
        <w:rPr>
          <w:rFonts w:cs="Arial"/>
          <w:szCs w:val="22"/>
        </w:rPr>
        <w:t>, als werktijd aangemerkt. Hierbij gelden uiteraard wel de maximaal aantal te verantwoorden uren conform diezelfde werktijdenregeling.</w:t>
      </w:r>
      <w:r w:rsidR="00B86D6B" w:rsidRPr="00DD4BD2">
        <w:rPr>
          <w:rFonts w:cs="Arial"/>
          <w:szCs w:val="22"/>
        </w:rPr>
        <w:t xml:space="preserve"> </w:t>
      </w:r>
    </w:p>
    <w:p w14:paraId="3F52B9F8" w14:textId="77777777" w:rsidR="00DB0FFB" w:rsidRPr="00DD4BD2" w:rsidRDefault="002A581C" w:rsidP="00EA58D9">
      <w:pPr>
        <w:rPr>
          <w:rFonts w:cs="Arial"/>
          <w:szCs w:val="22"/>
        </w:rPr>
      </w:pPr>
      <w:r w:rsidRPr="00DD4BD2">
        <w:rPr>
          <w:rFonts w:cs="Arial"/>
          <w:szCs w:val="22"/>
        </w:rPr>
        <w:t xml:space="preserve"> </w:t>
      </w:r>
    </w:p>
    <w:p w14:paraId="63B5419F" w14:textId="77777777" w:rsidR="00DB0FFB" w:rsidRPr="00DD4BD2" w:rsidRDefault="00DB0FFB" w:rsidP="00EA58D9">
      <w:pPr>
        <w:rPr>
          <w:rFonts w:cs="Arial"/>
          <w:szCs w:val="22"/>
          <w:u w:val="single"/>
        </w:rPr>
      </w:pPr>
      <w:r w:rsidRPr="00DD4BD2">
        <w:rPr>
          <w:rFonts w:cs="Arial"/>
          <w:szCs w:val="22"/>
          <w:u w:val="single"/>
        </w:rPr>
        <w:t>Artikel 2:</w:t>
      </w:r>
    </w:p>
    <w:p w14:paraId="3BA36B7F" w14:textId="1811CEED" w:rsidR="00DB0FFB" w:rsidRPr="00DD4BD2" w:rsidRDefault="00DB0FFB" w:rsidP="00EA58D9">
      <w:pPr>
        <w:rPr>
          <w:rFonts w:cs="Arial"/>
          <w:szCs w:val="22"/>
        </w:rPr>
      </w:pPr>
      <w:r w:rsidRPr="00DD4BD2">
        <w:rPr>
          <w:rFonts w:cs="Arial"/>
          <w:szCs w:val="22"/>
        </w:rPr>
        <w:t>De medewerker die wegens het bereiken van de AOW gerechtigde leeftijd dan wel het beëindigen van het arbeidzame leven afscheid neemt heeft in deze regeling de keuze tussen een i</w:t>
      </w:r>
      <w:r w:rsidR="00B86D6B" w:rsidRPr="00DD4BD2">
        <w:rPr>
          <w:rFonts w:cs="Arial"/>
          <w:szCs w:val="22"/>
        </w:rPr>
        <w:t>nformele bijeenkomst in het Praa</w:t>
      </w:r>
      <w:r w:rsidRPr="00DD4BD2">
        <w:rPr>
          <w:rFonts w:cs="Arial"/>
          <w:szCs w:val="22"/>
        </w:rPr>
        <w:t xml:space="preserve">thuis of een afscheidsetentje met de afdeling. </w:t>
      </w:r>
    </w:p>
    <w:p w14:paraId="075FAED9" w14:textId="77777777" w:rsidR="00DB0FFB" w:rsidRPr="00DD4BD2" w:rsidRDefault="00DB0FFB" w:rsidP="00EA58D9">
      <w:pPr>
        <w:rPr>
          <w:rFonts w:cs="Arial"/>
          <w:szCs w:val="22"/>
        </w:rPr>
      </w:pPr>
    </w:p>
    <w:p w14:paraId="7CC367C9" w14:textId="77777777" w:rsidR="00DB0FFB" w:rsidRPr="00DD4BD2" w:rsidRDefault="00DB0FFB" w:rsidP="00EA58D9">
      <w:pPr>
        <w:rPr>
          <w:rFonts w:cs="Arial"/>
          <w:szCs w:val="22"/>
        </w:rPr>
      </w:pPr>
      <w:r w:rsidRPr="00DD4BD2">
        <w:rPr>
          <w:rFonts w:cs="Arial"/>
          <w:szCs w:val="22"/>
        </w:rPr>
        <w:t xml:space="preserve">In dit artikel wordt het afscheidsgeschenken bij vrijwillig vertrek uit de organisatie geregeld. In de bijlage is de uitsterfconstructie opgenomen wat betreft de pensioengratificatie die medewerkers in geval van pensioen ontvangen. </w:t>
      </w:r>
      <w:r w:rsidR="00B86D6B" w:rsidRPr="00DD4BD2">
        <w:rPr>
          <w:rFonts w:cs="Arial"/>
          <w:szCs w:val="22"/>
        </w:rPr>
        <w:br/>
      </w:r>
      <w:r w:rsidRPr="00DD4BD2">
        <w:rPr>
          <w:rFonts w:cs="Arial"/>
          <w:szCs w:val="22"/>
        </w:rPr>
        <w:t xml:space="preserve">Deze pensioengratificatie is in het verleden met de vakbonden afgesproken en </w:t>
      </w:r>
      <w:r w:rsidR="00B86D6B" w:rsidRPr="00DD4BD2">
        <w:rPr>
          <w:rFonts w:cs="Arial"/>
          <w:szCs w:val="22"/>
        </w:rPr>
        <w:br/>
      </w:r>
      <w:r w:rsidRPr="00DD4BD2">
        <w:rPr>
          <w:rFonts w:cs="Arial"/>
          <w:szCs w:val="22"/>
        </w:rPr>
        <w:t>kan niet gewijzigd worden.</w:t>
      </w:r>
    </w:p>
    <w:p w14:paraId="6F71899F" w14:textId="6023DA9C" w:rsidR="00B86D6B" w:rsidRPr="00DD4BD2" w:rsidRDefault="00DB0FFB" w:rsidP="00EA58D9">
      <w:pPr>
        <w:rPr>
          <w:rFonts w:cs="Arial"/>
          <w:szCs w:val="22"/>
          <w:u w:val="single"/>
        </w:rPr>
      </w:pPr>
      <w:r w:rsidRPr="00DD4BD2">
        <w:rPr>
          <w:rFonts w:cs="Arial"/>
          <w:szCs w:val="22"/>
        </w:rPr>
        <w:t>In een emailwisseling tussen de gemeentesecretaris en P&amp;O van 13 september 2016 is afgesproken dat de pensioengratificatie ook geldt voor medewerkers die hun arbeidzame leven beëindigen ongeacht of er al dan niet gebruik wordt gemaakt van het ABP Keuzepensioen. Van belang is wel dat de betrokken medewerker het arbeidzame leven beëindigd.</w:t>
      </w:r>
      <w:r w:rsidR="00AD75FD" w:rsidRPr="00DD4BD2">
        <w:rPr>
          <w:rFonts w:cs="Arial"/>
          <w:szCs w:val="22"/>
        </w:rPr>
        <w:t xml:space="preserve"> </w:t>
      </w:r>
    </w:p>
    <w:p w14:paraId="377EA676" w14:textId="77777777" w:rsidR="00FC0643" w:rsidRDefault="00FC0643" w:rsidP="00EA58D9">
      <w:pPr>
        <w:rPr>
          <w:rFonts w:cs="Arial"/>
          <w:szCs w:val="22"/>
          <w:u w:val="single"/>
        </w:rPr>
      </w:pPr>
    </w:p>
    <w:p w14:paraId="745CB972" w14:textId="4BC09E1D" w:rsidR="00DB0FFB" w:rsidRPr="00DD4BD2" w:rsidRDefault="00DB0FFB" w:rsidP="00EA58D9">
      <w:pPr>
        <w:rPr>
          <w:rFonts w:cs="Arial"/>
          <w:szCs w:val="22"/>
          <w:u w:val="single"/>
        </w:rPr>
      </w:pPr>
      <w:r w:rsidRPr="00DD4BD2">
        <w:rPr>
          <w:rFonts w:cs="Arial"/>
          <w:szCs w:val="22"/>
          <w:u w:val="single"/>
        </w:rPr>
        <w:t>Artikel 3:</w:t>
      </w:r>
    </w:p>
    <w:p w14:paraId="24433EEE" w14:textId="77777777" w:rsidR="00DB0FFB" w:rsidRPr="00DD4BD2" w:rsidRDefault="00DB0FFB" w:rsidP="00EA58D9">
      <w:pPr>
        <w:rPr>
          <w:rFonts w:cs="Arial"/>
          <w:szCs w:val="22"/>
        </w:rPr>
      </w:pPr>
      <w:r w:rsidRPr="00DD4BD2">
        <w:rPr>
          <w:rFonts w:cs="Arial"/>
          <w:szCs w:val="22"/>
        </w:rPr>
        <w:t>Dit artikel regelt een attentie bij een geboorte van een kind bij een medewerker.</w:t>
      </w:r>
    </w:p>
    <w:p w14:paraId="42D1F552" w14:textId="77777777" w:rsidR="00DB0FFB" w:rsidRPr="00DD4BD2" w:rsidRDefault="00DB0FFB" w:rsidP="00EA58D9">
      <w:pPr>
        <w:rPr>
          <w:rFonts w:cs="Arial"/>
          <w:szCs w:val="22"/>
        </w:rPr>
      </w:pPr>
    </w:p>
    <w:p w14:paraId="0BBD21DC" w14:textId="77777777" w:rsidR="00DB0FFB" w:rsidRPr="00DD4BD2" w:rsidRDefault="00DB0FFB" w:rsidP="00EA58D9">
      <w:pPr>
        <w:rPr>
          <w:rFonts w:cs="Arial"/>
          <w:szCs w:val="22"/>
          <w:u w:val="single"/>
        </w:rPr>
      </w:pPr>
      <w:r w:rsidRPr="00DD4BD2">
        <w:rPr>
          <w:rFonts w:cs="Arial"/>
          <w:szCs w:val="22"/>
          <w:u w:val="single"/>
        </w:rPr>
        <w:lastRenderedPageBreak/>
        <w:t>Artikel 4:</w:t>
      </w:r>
    </w:p>
    <w:p w14:paraId="71C8AAF1" w14:textId="77777777" w:rsidR="00DB0FFB" w:rsidRPr="00DD4BD2" w:rsidRDefault="00DB0FFB" w:rsidP="00EA58D9">
      <w:pPr>
        <w:rPr>
          <w:rFonts w:cs="Arial"/>
          <w:szCs w:val="22"/>
        </w:rPr>
      </w:pPr>
      <w:r w:rsidRPr="00DD4BD2">
        <w:rPr>
          <w:rFonts w:cs="Arial"/>
          <w:szCs w:val="22"/>
        </w:rPr>
        <w:t xml:space="preserve">In dit artikel wordt geregeld wat een zieke medewerker als blijk van medeleven krijgt. Belangrijk is dat de leidinggevende en (eventueel) collega’s in contact blijven met de zieke medewerker. Indien gewenst kan bij een vervolgbezoek bijvoorbeeld een bosje bloemen meegenomen worden. </w:t>
      </w:r>
    </w:p>
    <w:p w14:paraId="3A52DE55" w14:textId="77777777" w:rsidR="00DB0FFB" w:rsidRPr="00DD4BD2" w:rsidRDefault="00DB0FFB" w:rsidP="00EA58D9">
      <w:pPr>
        <w:rPr>
          <w:rFonts w:cs="Arial"/>
          <w:szCs w:val="22"/>
        </w:rPr>
      </w:pPr>
    </w:p>
    <w:p w14:paraId="1828233F" w14:textId="77777777" w:rsidR="00DB0FFB" w:rsidRPr="00DD4BD2" w:rsidRDefault="00DB0FFB" w:rsidP="00EA58D9">
      <w:pPr>
        <w:rPr>
          <w:rFonts w:cs="Arial"/>
          <w:szCs w:val="22"/>
          <w:u w:val="single"/>
        </w:rPr>
      </w:pPr>
      <w:r w:rsidRPr="00DD4BD2">
        <w:rPr>
          <w:rFonts w:cs="Arial"/>
          <w:szCs w:val="22"/>
          <w:u w:val="single"/>
        </w:rPr>
        <w:t>Artikel 5:</w:t>
      </w:r>
    </w:p>
    <w:p w14:paraId="56DCDC7C" w14:textId="77777777" w:rsidR="00DB0FFB" w:rsidRPr="00DD4BD2" w:rsidRDefault="00DB0FFB" w:rsidP="00EA58D9">
      <w:pPr>
        <w:rPr>
          <w:rFonts w:cs="Arial"/>
          <w:szCs w:val="22"/>
        </w:rPr>
      </w:pPr>
      <w:r w:rsidRPr="00DD4BD2">
        <w:rPr>
          <w:rFonts w:cs="Arial"/>
          <w:szCs w:val="22"/>
        </w:rPr>
        <w:t xml:space="preserve">In dit artikel wordt geregeld wat georganiseerd wordt rondom het overlijden van de medewerker of diens familieleden. Ten opzichte van de oude regeling is opgenomen dat alleen indien de nabestaanden het op prijs stellen er een advertentie wordt geplaatst en aanwezigheid op de begrafenis/crematie wordt geregeld. Bij overlijden van een medewerker kan het bijwonen van de begrafenis/crematie in diensttijd plaatsvinden. In de overige genoemde gevallen vindt het bijwonen van de begrafenis/crematie in </w:t>
      </w:r>
      <w:r w:rsidR="00B86D6B" w:rsidRPr="00DD4BD2">
        <w:rPr>
          <w:rFonts w:cs="Arial"/>
          <w:szCs w:val="22"/>
        </w:rPr>
        <w:t>buiten diensttijd</w:t>
      </w:r>
      <w:r w:rsidRPr="00DD4BD2">
        <w:rPr>
          <w:rFonts w:cs="Arial"/>
          <w:szCs w:val="22"/>
        </w:rPr>
        <w:t xml:space="preserve"> plaats.</w:t>
      </w:r>
    </w:p>
    <w:p w14:paraId="72036E84" w14:textId="77777777" w:rsidR="00DB0FFB" w:rsidRPr="00DD4BD2" w:rsidRDefault="00DB0FFB" w:rsidP="00EA58D9">
      <w:pPr>
        <w:rPr>
          <w:rFonts w:cs="Arial"/>
          <w:szCs w:val="22"/>
        </w:rPr>
      </w:pPr>
    </w:p>
    <w:p w14:paraId="08B3A642" w14:textId="77777777" w:rsidR="00DB0FFB" w:rsidRPr="00DD4BD2" w:rsidRDefault="00DB0FFB" w:rsidP="00EA58D9">
      <w:pPr>
        <w:rPr>
          <w:rFonts w:cs="Arial"/>
          <w:szCs w:val="22"/>
          <w:u w:val="single"/>
        </w:rPr>
      </w:pPr>
      <w:r w:rsidRPr="00DD4BD2">
        <w:rPr>
          <w:rFonts w:cs="Arial"/>
          <w:szCs w:val="22"/>
          <w:u w:val="single"/>
        </w:rPr>
        <w:t>Artikel 6:</w:t>
      </w:r>
    </w:p>
    <w:p w14:paraId="77B41820" w14:textId="6479A5D3" w:rsidR="00DB0FFB" w:rsidRPr="00DD4BD2" w:rsidRDefault="00DB0FFB" w:rsidP="00D20F63">
      <w:pPr>
        <w:rPr>
          <w:rFonts w:cs="Arial"/>
          <w:b/>
          <w:szCs w:val="22"/>
        </w:rPr>
      </w:pPr>
      <w:r w:rsidRPr="00DD4BD2">
        <w:rPr>
          <w:rFonts w:cs="Arial"/>
          <w:szCs w:val="22"/>
        </w:rPr>
        <w:t>Dit artikel regelt dat bij overige aangelegenheden het afdelingshoofd in overleg met de gemeentesecretaris en het cluster P&amp;O kan beslissen.</w:t>
      </w:r>
    </w:p>
    <w:sectPr w:rsidR="00DB0FFB" w:rsidRPr="00DD4BD2">
      <w:headerReference w:type="even" r:id="rId7"/>
      <w:headerReference w:type="default" r:id="rId8"/>
      <w:footerReference w:type="even" r:id="rId9"/>
      <w:footerReference w:type="default" r:id="rId10"/>
      <w:headerReference w:type="first" r:id="rId11"/>
      <w:footerReference w:type="first" r:id="rId12"/>
      <w:endnotePr>
        <w:numFmt w:val="decimal"/>
      </w:endnotePr>
      <w:pgSz w:w="11905" w:h="16837"/>
      <w:pgMar w:top="1701" w:right="1134" w:bottom="1701" w:left="1701" w:header="567" w:footer="567" w:gutter="0"/>
      <w:paperSrc w:first="2" w:other="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9C7A" w14:textId="77777777" w:rsidR="00AB177A" w:rsidRDefault="00AB177A" w:rsidP="00DB0FFB">
      <w:pPr>
        <w:spacing w:line="240" w:lineRule="auto"/>
      </w:pPr>
      <w:r>
        <w:separator/>
      </w:r>
    </w:p>
  </w:endnote>
  <w:endnote w:type="continuationSeparator" w:id="0">
    <w:p w14:paraId="1E9FB8DB" w14:textId="77777777" w:rsidR="00AB177A" w:rsidRDefault="00AB177A" w:rsidP="00DB0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DD91" w14:textId="77777777" w:rsidR="00CB6451" w:rsidRDefault="00CB645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8FF4" w14:textId="77777777" w:rsidR="005D6F0E" w:rsidRPr="00932710" w:rsidRDefault="00E5388C">
    <w:pPr>
      <w:spacing w:line="240" w:lineRule="exact"/>
      <w:rPr>
        <w:sz w:val="16"/>
      </w:rPr>
    </w:pPr>
  </w:p>
  <w:p w14:paraId="25B67FE0" w14:textId="005B387E" w:rsidR="005D6F0E" w:rsidRPr="00275B6D" w:rsidRDefault="00275B6D" w:rsidP="00275B6D">
    <w:pPr>
      <w:ind w:left="24" w:right="24"/>
      <w:jc w:val="both"/>
      <w:rPr>
        <w:sz w:val="16"/>
      </w:rPr>
    </w:pPr>
    <w:r w:rsidRPr="00275B6D">
      <w:rPr>
        <w:sz w:val="16"/>
      </w:rPr>
      <w:t xml:space="preserve">Hoofdstuk </w:t>
    </w:r>
    <w:r w:rsidR="00CB6451">
      <w:rPr>
        <w:sz w:val="16"/>
      </w:rPr>
      <w:t>3</w:t>
    </w:r>
    <w:r w:rsidRPr="00275B6D">
      <w:rPr>
        <w:sz w:val="16"/>
      </w:rPr>
      <w:t xml:space="preserve"> Attenties </w:t>
    </w:r>
    <w:r w:rsidRPr="00275B6D">
      <w:rPr>
        <w:sz w:val="16"/>
      </w:rPr>
      <w:tab/>
    </w:r>
    <w:r w:rsidRPr="00275B6D">
      <w:rPr>
        <w:sz w:val="16"/>
      </w:rPr>
      <w:tab/>
    </w:r>
    <w:r w:rsidRPr="00275B6D">
      <w:rPr>
        <w:sz w:val="16"/>
      </w:rPr>
      <w:tab/>
    </w:r>
    <w:r w:rsidRPr="00275B6D">
      <w:rPr>
        <w:sz w:val="16"/>
      </w:rPr>
      <w:tab/>
    </w:r>
    <w:r w:rsidRPr="00275B6D">
      <w:rPr>
        <w:sz w:val="16"/>
      </w:rPr>
      <w:tab/>
    </w:r>
    <w:r w:rsidRPr="00275B6D">
      <w:rPr>
        <w:sz w:val="16"/>
      </w:rPr>
      <w:tab/>
    </w:r>
    <w:r w:rsidRPr="00275B6D">
      <w:rPr>
        <w:sz w:val="16"/>
      </w:rPr>
      <w:tab/>
    </w:r>
    <w:r w:rsidRPr="00275B6D">
      <w:rPr>
        <w:sz w:val="16"/>
      </w:rPr>
      <w:tab/>
    </w:r>
    <w:r w:rsidR="00DB0FFB" w:rsidRPr="00275B6D">
      <w:rPr>
        <w:sz w:val="16"/>
      </w:rPr>
      <w:t xml:space="preserve">Pagina </w:t>
    </w:r>
    <w:r w:rsidR="00DB0FFB" w:rsidRPr="00275B6D">
      <w:rPr>
        <w:b/>
        <w:sz w:val="16"/>
      </w:rPr>
      <w:fldChar w:fldCharType="begin"/>
    </w:r>
    <w:r w:rsidR="00DB0FFB" w:rsidRPr="00275B6D">
      <w:rPr>
        <w:b/>
        <w:sz w:val="16"/>
      </w:rPr>
      <w:instrText>PAGE  \* Arabic  \* MERGEFORMAT</w:instrText>
    </w:r>
    <w:r w:rsidR="00DB0FFB" w:rsidRPr="00275B6D">
      <w:rPr>
        <w:b/>
        <w:sz w:val="16"/>
      </w:rPr>
      <w:fldChar w:fldCharType="separate"/>
    </w:r>
    <w:r w:rsidR="0000053F" w:rsidRPr="00275B6D">
      <w:rPr>
        <w:b/>
        <w:noProof/>
        <w:sz w:val="16"/>
      </w:rPr>
      <w:t>5</w:t>
    </w:r>
    <w:r w:rsidR="00DB0FFB" w:rsidRPr="00275B6D">
      <w:rPr>
        <w:b/>
        <w:sz w:val="16"/>
      </w:rPr>
      <w:fldChar w:fldCharType="end"/>
    </w:r>
    <w:r w:rsidR="00DB0FFB" w:rsidRPr="00275B6D">
      <w:rPr>
        <w:sz w:val="16"/>
      </w:rPr>
      <w:t xml:space="preserve"> van </w:t>
    </w:r>
    <w:r w:rsidR="00DB0FFB" w:rsidRPr="00275B6D">
      <w:rPr>
        <w:b/>
        <w:sz w:val="16"/>
      </w:rPr>
      <w:fldChar w:fldCharType="begin"/>
    </w:r>
    <w:r w:rsidR="00DB0FFB" w:rsidRPr="00275B6D">
      <w:rPr>
        <w:b/>
        <w:sz w:val="16"/>
      </w:rPr>
      <w:instrText>NUMPAGES  \* Arabic  \* MERGEFORMAT</w:instrText>
    </w:r>
    <w:r w:rsidR="00DB0FFB" w:rsidRPr="00275B6D">
      <w:rPr>
        <w:b/>
        <w:sz w:val="16"/>
      </w:rPr>
      <w:fldChar w:fldCharType="separate"/>
    </w:r>
    <w:r w:rsidR="0000053F" w:rsidRPr="00275B6D">
      <w:rPr>
        <w:b/>
        <w:noProof/>
        <w:sz w:val="16"/>
      </w:rPr>
      <w:t>7</w:t>
    </w:r>
    <w:r w:rsidR="00DB0FFB" w:rsidRPr="00275B6D">
      <w:rPr>
        <w:b/>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F762" w14:textId="77777777" w:rsidR="00CB6451" w:rsidRDefault="00CB645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56F5D" w14:textId="77777777" w:rsidR="00AB177A" w:rsidRDefault="00AB177A" w:rsidP="00DB0FFB">
      <w:pPr>
        <w:spacing w:line="240" w:lineRule="auto"/>
      </w:pPr>
      <w:r>
        <w:separator/>
      </w:r>
    </w:p>
  </w:footnote>
  <w:footnote w:type="continuationSeparator" w:id="0">
    <w:p w14:paraId="4D0A7F80" w14:textId="77777777" w:rsidR="00AB177A" w:rsidRDefault="00AB177A" w:rsidP="00DB0F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3501" w14:textId="77777777" w:rsidR="00CB6451" w:rsidRDefault="00CB645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BC27" w14:textId="77777777" w:rsidR="00CB6451" w:rsidRDefault="00CB645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4805" w14:textId="77777777" w:rsidR="00CB6451" w:rsidRDefault="00CB645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FB9"/>
    <w:multiLevelType w:val="hybridMultilevel"/>
    <w:tmpl w:val="44E227A8"/>
    <w:lvl w:ilvl="0" w:tplc="5D3C1FB6">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5A3209"/>
    <w:multiLevelType w:val="hybridMultilevel"/>
    <w:tmpl w:val="2430C14A"/>
    <w:lvl w:ilvl="0" w:tplc="17BE3494">
      <w:start w:val="2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C41CEA"/>
    <w:multiLevelType w:val="hybridMultilevel"/>
    <w:tmpl w:val="6DC81A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F52BE6"/>
    <w:multiLevelType w:val="hybridMultilevel"/>
    <w:tmpl w:val="B91613B4"/>
    <w:lvl w:ilvl="0" w:tplc="BA18A36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7376680"/>
    <w:multiLevelType w:val="hybridMultilevel"/>
    <w:tmpl w:val="150E2E98"/>
    <w:lvl w:ilvl="0" w:tplc="17BE3494">
      <w:start w:val="2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8CF0AEF"/>
    <w:multiLevelType w:val="hybridMultilevel"/>
    <w:tmpl w:val="5FA25830"/>
    <w:lvl w:ilvl="0" w:tplc="753AA258">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A0D34FF"/>
    <w:multiLevelType w:val="hybridMultilevel"/>
    <w:tmpl w:val="D93C85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2A62967"/>
    <w:multiLevelType w:val="hybridMultilevel"/>
    <w:tmpl w:val="86A28C2C"/>
    <w:lvl w:ilvl="0" w:tplc="17BE3494">
      <w:start w:val="2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EF0697"/>
    <w:multiLevelType w:val="hybridMultilevel"/>
    <w:tmpl w:val="15E2D3EC"/>
    <w:lvl w:ilvl="0" w:tplc="17BE3494">
      <w:start w:val="2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FFF4182"/>
    <w:multiLevelType w:val="hybridMultilevel"/>
    <w:tmpl w:val="D00E34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3187AD4"/>
    <w:multiLevelType w:val="hybridMultilevel"/>
    <w:tmpl w:val="9648EB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D747FAF"/>
    <w:multiLevelType w:val="hybridMultilevel"/>
    <w:tmpl w:val="4BD22E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F8C472F"/>
    <w:multiLevelType w:val="hybridMultilevel"/>
    <w:tmpl w:val="166A2D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D88375B"/>
    <w:multiLevelType w:val="hybridMultilevel"/>
    <w:tmpl w:val="985CA0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EAA4FC3"/>
    <w:multiLevelType w:val="hybridMultilevel"/>
    <w:tmpl w:val="8826A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495757"/>
    <w:multiLevelType w:val="hybridMultilevel"/>
    <w:tmpl w:val="CCEE5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8506223"/>
    <w:multiLevelType w:val="hybridMultilevel"/>
    <w:tmpl w:val="2392E47A"/>
    <w:lvl w:ilvl="0" w:tplc="17BE3494">
      <w:start w:val="2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5744281">
    <w:abstractNumId w:val="7"/>
  </w:num>
  <w:num w:numId="2" w16cid:durableId="1813063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7931162">
    <w:abstractNumId w:val="5"/>
  </w:num>
  <w:num w:numId="4" w16cid:durableId="173345394">
    <w:abstractNumId w:val="6"/>
  </w:num>
  <w:num w:numId="5" w16cid:durableId="1412847591">
    <w:abstractNumId w:val="16"/>
  </w:num>
  <w:num w:numId="6" w16cid:durableId="1587688950">
    <w:abstractNumId w:val="8"/>
  </w:num>
  <w:num w:numId="7" w16cid:durableId="913441336">
    <w:abstractNumId w:val="4"/>
  </w:num>
  <w:num w:numId="8" w16cid:durableId="1478184339">
    <w:abstractNumId w:val="1"/>
  </w:num>
  <w:num w:numId="9" w16cid:durableId="877201013">
    <w:abstractNumId w:val="2"/>
  </w:num>
  <w:num w:numId="10" w16cid:durableId="1659580016">
    <w:abstractNumId w:val="3"/>
  </w:num>
  <w:num w:numId="11" w16cid:durableId="1776057712">
    <w:abstractNumId w:val="13"/>
  </w:num>
  <w:num w:numId="12" w16cid:durableId="2056346279">
    <w:abstractNumId w:val="11"/>
  </w:num>
  <w:num w:numId="13" w16cid:durableId="401607972">
    <w:abstractNumId w:val="0"/>
  </w:num>
  <w:num w:numId="14" w16cid:durableId="1834762259">
    <w:abstractNumId w:val="12"/>
  </w:num>
  <w:num w:numId="15" w16cid:durableId="603460001">
    <w:abstractNumId w:val="9"/>
  </w:num>
  <w:num w:numId="16" w16cid:durableId="442043853">
    <w:abstractNumId w:val="15"/>
  </w:num>
  <w:num w:numId="17" w16cid:durableId="876510375">
    <w:abstractNumId w:val="10"/>
  </w:num>
  <w:num w:numId="18" w16cid:durableId="18177952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FFB"/>
    <w:rsid w:val="0000053F"/>
    <w:rsid w:val="000E2743"/>
    <w:rsid w:val="00275B6D"/>
    <w:rsid w:val="002839C3"/>
    <w:rsid w:val="002A581C"/>
    <w:rsid w:val="00392634"/>
    <w:rsid w:val="003C76FB"/>
    <w:rsid w:val="003D1C09"/>
    <w:rsid w:val="005D5C7B"/>
    <w:rsid w:val="006E3B79"/>
    <w:rsid w:val="00745181"/>
    <w:rsid w:val="00784D37"/>
    <w:rsid w:val="007B6668"/>
    <w:rsid w:val="007E4B63"/>
    <w:rsid w:val="007E75F6"/>
    <w:rsid w:val="0088294C"/>
    <w:rsid w:val="009F19E1"/>
    <w:rsid w:val="00AB177A"/>
    <w:rsid w:val="00AD75FD"/>
    <w:rsid w:val="00B16A1F"/>
    <w:rsid w:val="00B57D60"/>
    <w:rsid w:val="00B86D6B"/>
    <w:rsid w:val="00BF611E"/>
    <w:rsid w:val="00C01F43"/>
    <w:rsid w:val="00CB6451"/>
    <w:rsid w:val="00D20F63"/>
    <w:rsid w:val="00D2460A"/>
    <w:rsid w:val="00DB0FFB"/>
    <w:rsid w:val="00DD4BD2"/>
    <w:rsid w:val="00E1031D"/>
    <w:rsid w:val="00E44B96"/>
    <w:rsid w:val="00EA58D9"/>
    <w:rsid w:val="00EB0762"/>
    <w:rsid w:val="00EB5715"/>
    <w:rsid w:val="00F40341"/>
    <w:rsid w:val="00F41D29"/>
    <w:rsid w:val="00FC0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335B"/>
  <w15:docId w15:val="{908E5799-B360-4192-BBD2-CE922D71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0FFB"/>
    <w:pPr>
      <w:spacing w:after="0" w:line="260" w:lineRule="atLeast"/>
    </w:pPr>
    <w:rPr>
      <w:rFonts w:ascii="Arial" w:eastAsia="Times New Roman" w:hAnsi="Arial" w:cs="Times New Roman"/>
      <w:spacing w:val="6"/>
      <w:szCs w:val="20"/>
      <w:lang w:eastAsia="nl-NL"/>
    </w:rPr>
  </w:style>
  <w:style w:type="paragraph" w:styleId="Kop1">
    <w:name w:val="heading 1"/>
    <w:basedOn w:val="Standaard"/>
    <w:next w:val="Standaard"/>
    <w:link w:val="Kop1Char"/>
    <w:qFormat/>
    <w:rsid w:val="00DB0FFB"/>
    <w:pPr>
      <w:keepNext/>
      <w:keepLines/>
      <w:spacing w:before="240"/>
      <w:outlineLvl w:val="0"/>
    </w:pPr>
    <w:rPr>
      <w:b/>
      <w:caps/>
    </w:rPr>
  </w:style>
  <w:style w:type="paragraph" w:styleId="Kop2">
    <w:name w:val="heading 2"/>
    <w:basedOn w:val="Standaard"/>
    <w:next w:val="Standaard"/>
    <w:link w:val="Kop2Char"/>
    <w:uiPriority w:val="9"/>
    <w:unhideWhenUsed/>
    <w:qFormat/>
    <w:rsid w:val="007E4B6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6">
    <w:name w:val="heading 6"/>
    <w:basedOn w:val="Standaard"/>
    <w:next w:val="Standaard"/>
    <w:link w:val="Kop6Char"/>
    <w:qFormat/>
    <w:rsid w:val="00DB0FFB"/>
    <w:pPr>
      <w:keepNext/>
      <w:outlineLvl w:val="5"/>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DB0FFB"/>
    <w:rPr>
      <w:rFonts w:ascii="Arial" w:eastAsia="Times New Roman" w:hAnsi="Arial" w:cs="Times New Roman"/>
      <w:b/>
      <w:caps/>
      <w:spacing w:val="6"/>
      <w:szCs w:val="20"/>
      <w:lang w:eastAsia="nl-NL"/>
    </w:rPr>
  </w:style>
  <w:style w:type="character" w:customStyle="1" w:styleId="Kop6Char">
    <w:name w:val="Kop 6 Char"/>
    <w:basedOn w:val="Standaardalinea-lettertype"/>
    <w:link w:val="Kop6"/>
    <w:rsid w:val="00DB0FFB"/>
    <w:rPr>
      <w:rFonts w:ascii="Arial" w:eastAsia="Times New Roman" w:hAnsi="Arial" w:cs="Times New Roman"/>
      <w:b/>
      <w:bCs/>
      <w:i/>
      <w:iCs/>
      <w:spacing w:val="6"/>
      <w:szCs w:val="20"/>
      <w:lang w:eastAsia="nl-NL"/>
    </w:rPr>
  </w:style>
  <w:style w:type="character" w:styleId="Verwijzingopmerking">
    <w:name w:val="annotation reference"/>
    <w:uiPriority w:val="99"/>
    <w:semiHidden/>
    <w:unhideWhenUsed/>
    <w:rsid w:val="00DB0FFB"/>
    <w:rPr>
      <w:sz w:val="16"/>
      <w:szCs w:val="16"/>
    </w:rPr>
  </w:style>
  <w:style w:type="paragraph" w:styleId="Tekstopmerking">
    <w:name w:val="annotation text"/>
    <w:basedOn w:val="Standaard"/>
    <w:link w:val="TekstopmerkingChar"/>
    <w:uiPriority w:val="99"/>
    <w:semiHidden/>
    <w:unhideWhenUsed/>
    <w:rsid w:val="00DB0FFB"/>
    <w:rPr>
      <w:sz w:val="20"/>
    </w:rPr>
  </w:style>
  <w:style w:type="character" w:customStyle="1" w:styleId="TekstopmerkingChar">
    <w:name w:val="Tekst opmerking Char"/>
    <w:basedOn w:val="Standaardalinea-lettertype"/>
    <w:link w:val="Tekstopmerking"/>
    <w:uiPriority w:val="99"/>
    <w:semiHidden/>
    <w:rsid w:val="00DB0FFB"/>
    <w:rPr>
      <w:rFonts w:ascii="Arial" w:eastAsia="Times New Roman" w:hAnsi="Arial" w:cs="Times New Roman"/>
      <w:spacing w:val="6"/>
      <w:sz w:val="20"/>
      <w:szCs w:val="20"/>
      <w:lang w:eastAsia="nl-NL"/>
    </w:rPr>
  </w:style>
  <w:style w:type="paragraph" w:styleId="Ballontekst">
    <w:name w:val="Balloon Text"/>
    <w:basedOn w:val="Standaard"/>
    <w:link w:val="BallontekstChar"/>
    <w:uiPriority w:val="99"/>
    <w:semiHidden/>
    <w:unhideWhenUsed/>
    <w:rsid w:val="00DB0FF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B0FFB"/>
    <w:rPr>
      <w:rFonts w:ascii="Tahoma" w:eastAsia="Times New Roman" w:hAnsi="Tahoma" w:cs="Tahoma"/>
      <w:spacing w:val="6"/>
      <w:sz w:val="16"/>
      <w:szCs w:val="16"/>
      <w:lang w:eastAsia="nl-NL"/>
    </w:rPr>
  </w:style>
  <w:style w:type="paragraph" w:styleId="Koptekst">
    <w:name w:val="header"/>
    <w:basedOn w:val="Standaard"/>
    <w:link w:val="KoptekstChar"/>
    <w:uiPriority w:val="99"/>
    <w:unhideWhenUsed/>
    <w:rsid w:val="00DB0FF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B0FFB"/>
    <w:rPr>
      <w:rFonts w:ascii="Arial" w:eastAsia="Times New Roman" w:hAnsi="Arial" w:cs="Times New Roman"/>
      <w:spacing w:val="6"/>
      <w:szCs w:val="20"/>
      <w:lang w:eastAsia="nl-NL"/>
    </w:rPr>
  </w:style>
  <w:style w:type="paragraph" w:styleId="Voettekst">
    <w:name w:val="footer"/>
    <w:basedOn w:val="Standaard"/>
    <w:link w:val="VoettekstChar"/>
    <w:uiPriority w:val="99"/>
    <w:unhideWhenUsed/>
    <w:rsid w:val="00DB0FF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B0FFB"/>
    <w:rPr>
      <w:rFonts w:ascii="Arial" w:eastAsia="Times New Roman" w:hAnsi="Arial" w:cs="Times New Roman"/>
      <w:spacing w:val="6"/>
      <w:szCs w:val="20"/>
      <w:lang w:eastAsia="nl-NL"/>
    </w:rPr>
  </w:style>
  <w:style w:type="paragraph" w:styleId="Onderwerpvanopmerking">
    <w:name w:val="annotation subject"/>
    <w:basedOn w:val="Tekstopmerking"/>
    <w:next w:val="Tekstopmerking"/>
    <w:link w:val="OnderwerpvanopmerkingChar"/>
    <w:uiPriority w:val="99"/>
    <w:semiHidden/>
    <w:unhideWhenUsed/>
    <w:rsid w:val="002A581C"/>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2A581C"/>
    <w:rPr>
      <w:rFonts w:ascii="Arial" w:eastAsia="Times New Roman" w:hAnsi="Arial" w:cs="Times New Roman"/>
      <w:b/>
      <w:bCs/>
      <w:spacing w:val="6"/>
      <w:sz w:val="20"/>
      <w:szCs w:val="20"/>
      <w:lang w:eastAsia="nl-NL"/>
    </w:rPr>
  </w:style>
  <w:style w:type="paragraph" w:styleId="Lijstalinea">
    <w:name w:val="List Paragraph"/>
    <w:basedOn w:val="Standaard"/>
    <w:uiPriority w:val="34"/>
    <w:qFormat/>
    <w:rsid w:val="005D5C7B"/>
    <w:pPr>
      <w:ind w:left="720"/>
      <w:contextualSpacing/>
    </w:pPr>
  </w:style>
  <w:style w:type="character" w:customStyle="1" w:styleId="Kop2Char">
    <w:name w:val="Kop 2 Char"/>
    <w:basedOn w:val="Standaardalinea-lettertype"/>
    <w:link w:val="Kop2"/>
    <w:uiPriority w:val="9"/>
    <w:rsid w:val="007E4B63"/>
    <w:rPr>
      <w:rFonts w:asciiTheme="majorHAnsi" w:eastAsiaTheme="majorEastAsia" w:hAnsiTheme="majorHAnsi" w:cstheme="majorBidi"/>
      <w:color w:val="365F91" w:themeColor="accent1" w:themeShade="BF"/>
      <w:spacing w:val="6"/>
      <w:sz w:val="26"/>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68007C85-2015-4CAA-BE8F-79AA48A4F919}"/>
</file>

<file path=customXml/itemProps2.xml><?xml version="1.0" encoding="utf-8"?>
<ds:datastoreItem xmlns:ds="http://schemas.openxmlformats.org/officeDocument/2006/customXml" ds:itemID="{054D5ECE-4166-4227-B117-4C7BBBAFD917}"/>
</file>

<file path=customXml/itemProps3.xml><?xml version="1.0" encoding="utf-8"?>
<ds:datastoreItem xmlns:ds="http://schemas.openxmlformats.org/officeDocument/2006/customXml" ds:itemID="{43A6DB10-0B46-4C4C-BFC7-133B89EC1C7B}"/>
</file>

<file path=docProps/app.xml><?xml version="1.0" encoding="utf-8"?>
<Properties xmlns="http://schemas.openxmlformats.org/officeDocument/2006/extended-properties" xmlns:vt="http://schemas.openxmlformats.org/officeDocument/2006/docPropsVTypes">
  <Template>Normal</Template>
  <TotalTime>0</TotalTime>
  <Pages>5</Pages>
  <Words>1428</Words>
  <Characters>8141</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
    </vt:vector>
  </TitlesOfParts>
  <Company>Gemeente Drimmelen</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 Eg</dc:creator>
  <cp:lastModifiedBy>Eg - van Megen, S.M.J. (Sas)</cp:lastModifiedBy>
  <cp:revision>2</cp:revision>
  <cp:lastPrinted>2018-01-10T09:05:00Z</cp:lastPrinted>
  <dcterms:created xsi:type="dcterms:W3CDTF">2023-08-30T13:07:00Z</dcterms:created>
  <dcterms:modified xsi:type="dcterms:W3CDTF">2023-08-30T13:07:00Z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f068bc15-1493-889e-3014-f8864cc6de2d</vt:lpwstr>
  </property>
  <property fmtid="{D5CDD505-2E9C-101B-9397-08002B2CF9AE}" pid="3" name="CORSA_OBJECTYPE">
    <vt:lpwstr>S</vt:lpwstr>
  </property>
  <property fmtid="{D5CDD505-2E9C-101B-9397-08002B2CF9AE}" pid="4" name="CORSA_OBJECTID">
    <vt:lpwstr>17int04654</vt:lpwstr>
  </property>
  <property fmtid="{D5CDD505-2E9C-101B-9397-08002B2CF9AE}" pid="5" name="CORSA_VERSION">
    <vt:lpwstr>2</vt:lpwstr>
  </property>
  <property fmtid="{D5CDD505-2E9C-101B-9397-08002B2CF9AE}" pid="6" name="ContentTypeId">
    <vt:lpwstr>0x0101009EE14A85B2551942A104D81FE6B821A4</vt:lpwstr>
  </property>
</Properties>
</file>